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081" w:rsidRDefault="00752081" w:rsidP="000C12AE">
      <w:pPr>
        <w:suppressAutoHyphens/>
        <w:spacing w:after="0" w:line="240" w:lineRule="auto"/>
        <w:jc w:val="center"/>
        <w:rPr>
          <w:rFonts w:ascii="Times New Roman" w:eastAsia="Times New Roman" w:hAnsi="Times New Roman" w:cs="Times New Roman"/>
          <w:color w:val="FF0000"/>
          <w:sz w:val="56"/>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center"/>
        <w:rPr>
          <w:rFonts w:ascii="Arial" w:eastAsia="Arial" w:hAnsi="Arial" w:cs="Arial"/>
          <w:b/>
          <w:sz w:val="4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186D2F" w:rsidRDefault="00186D2F"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752081" w:rsidP="000C12AE">
      <w:pPr>
        <w:suppressAutoHyphens/>
        <w:spacing w:after="0" w:line="240" w:lineRule="auto"/>
        <w:jc w:val="both"/>
        <w:rPr>
          <w:rFonts w:ascii="Times New Roman" w:eastAsia="Times New Roman" w:hAnsi="Times New Roman" w:cs="Times New Roman"/>
          <w:sz w:val="24"/>
        </w:rPr>
      </w:pPr>
    </w:p>
    <w:p w:rsidR="00752081" w:rsidRDefault="00186D2F" w:rsidP="000C12AE">
      <w:pPr>
        <w:suppressAutoHyphens/>
        <w:spacing w:after="0" w:line="240" w:lineRule="auto"/>
        <w:jc w:val="center"/>
        <w:rPr>
          <w:rFonts w:ascii="Arial" w:eastAsia="Arial" w:hAnsi="Arial" w:cs="Arial"/>
          <w:sz w:val="24"/>
        </w:rPr>
      </w:pPr>
      <w:r>
        <w:rPr>
          <w:rFonts w:ascii="Times New Roman" w:eastAsia="Times New Roman" w:hAnsi="Times New Roman" w:cs="Times New Roman"/>
          <w:sz w:val="24"/>
        </w:rPr>
        <w:tab/>
      </w:r>
    </w:p>
    <w:p w:rsidR="00752081" w:rsidRPr="000C12AE" w:rsidRDefault="00186D2F" w:rsidP="000C12AE">
      <w:pPr>
        <w:suppressAutoHyphens/>
        <w:spacing w:after="0" w:line="240" w:lineRule="auto"/>
        <w:jc w:val="center"/>
        <w:rPr>
          <w:rFonts w:ascii="Arial" w:eastAsia="Arial" w:hAnsi="Arial" w:cs="Arial"/>
          <w:b/>
          <w:spacing w:val="20"/>
          <w:sz w:val="48"/>
        </w:rPr>
      </w:pPr>
      <w:proofErr w:type="gramStart"/>
      <w:r w:rsidRPr="000C12AE">
        <w:rPr>
          <w:rFonts w:ascii="Arial" w:eastAsia="Arial" w:hAnsi="Arial" w:cs="Arial"/>
          <w:b/>
          <w:spacing w:val="20"/>
          <w:sz w:val="48"/>
        </w:rPr>
        <w:t>A  PRŮVODNÍ</w:t>
      </w:r>
      <w:proofErr w:type="gramEnd"/>
      <w:r w:rsidRPr="000C12AE">
        <w:rPr>
          <w:rFonts w:ascii="Arial" w:eastAsia="Arial" w:hAnsi="Arial" w:cs="Arial"/>
          <w:b/>
          <w:spacing w:val="20"/>
          <w:sz w:val="48"/>
        </w:rPr>
        <w:t xml:space="preserve"> ZPRÁVA</w:t>
      </w: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suppressAutoHyphens/>
        <w:spacing w:after="0" w:line="240" w:lineRule="auto"/>
        <w:jc w:val="both"/>
        <w:rPr>
          <w:rFonts w:ascii="Arial" w:eastAsia="Arial" w:hAnsi="Arial" w:cs="Arial"/>
          <w:b/>
          <w:sz w:val="44"/>
        </w:rPr>
      </w:pPr>
    </w:p>
    <w:p w:rsidR="00752081" w:rsidRPr="000C12AE" w:rsidRDefault="00186D2F" w:rsidP="000C12AE">
      <w:pPr>
        <w:suppressAutoHyphens/>
        <w:spacing w:after="0" w:line="240" w:lineRule="auto"/>
        <w:jc w:val="center"/>
        <w:rPr>
          <w:rFonts w:ascii="Arial" w:eastAsia="Arial" w:hAnsi="Arial" w:cs="Arial"/>
          <w:b/>
          <w:spacing w:val="60"/>
          <w:sz w:val="40"/>
        </w:rPr>
      </w:pPr>
      <w:r w:rsidRPr="000C12AE">
        <w:rPr>
          <w:rFonts w:ascii="Arial" w:eastAsia="Arial" w:hAnsi="Arial" w:cs="Arial"/>
          <w:b/>
          <w:spacing w:val="60"/>
          <w:sz w:val="40"/>
        </w:rPr>
        <w:t>Přestavba bývalého pohostinství</w:t>
      </w:r>
    </w:p>
    <w:p w:rsidR="00752081" w:rsidRPr="000C12AE" w:rsidRDefault="00186D2F" w:rsidP="000C12AE">
      <w:pPr>
        <w:suppressAutoHyphens/>
        <w:spacing w:after="0" w:line="240" w:lineRule="auto"/>
        <w:jc w:val="center"/>
        <w:rPr>
          <w:rFonts w:ascii="Arial" w:eastAsia="Arial" w:hAnsi="Arial" w:cs="Arial"/>
          <w:b/>
          <w:spacing w:val="60"/>
          <w:sz w:val="40"/>
        </w:rPr>
      </w:pPr>
      <w:r w:rsidRPr="000C12AE">
        <w:rPr>
          <w:rFonts w:ascii="Arial" w:eastAsia="Arial" w:hAnsi="Arial" w:cs="Arial"/>
          <w:b/>
          <w:spacing w:val="60"/>
          <w:sz w:val="40"/>
        </w:rPr>
        <w:t>Bílov</w:t>
      </w: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i/>
          <w:sz w:val="24"/>
          <w:u w:val="single"/>
        </w:rPr>
      </w:pPr>
      <w:r w:rsidRPr="000C12AE">
        <w:rPr>
          <w:rFonts w:ascii="Arial" w:eastAsia="Arial" w:hAnsi="Arial" w:cs="Arial"/>
          <w:i/>
          <w:sz w:val="24"/>
          <w:u w:val="single"/>
        </w:rPr>
        <w:t>Stavebník:</w:t>
      </w:r>
    </w:p>
    <w:p w:rsidR="00752081" w:rsidRPr="000C12AE" w:rsidRDefault="00186D2F" w:rsidP="000C12AE">
      <w:pPr>
        <w:tabs>
          <w:tab w:val="left" w:pos="425"/>
          <w:tab w:val="left" w:pos="2835"/>
        </w:tabs>
        <w:suppressAutoHyphens/>
        <w:spacing w:after="0" w:line="312" w:lineRule="auto"/>
        <w:ind w:left="426"/>
        <w:rPr>
          <w:rFonts w:ascii="Arial" w:eastAsia="Arial" w:hAnsi="Arial" w:cs="Arial"/>
          <w:sz w:val="24"/>
        </w:rPr>
      </w:pPr>
      <w:r w:rsidRPr="000C12AE">
        <w:rPr>
          <w:rFonts w:ascii="Arial" w:eastAsia="Arial" w:hAnsi="Arial" w:cs="Arial"/>
          <w:sz w:val="24"/>
        </w:rPr>
        <w:t>Obec Bílov</w:t>
      </w:r>
    </w:p>
    <w:p w:rsidR="00752081" w:rsidRPr="000C12AE" w:rsidRDefault="00186D2F" w:rsidP="000C12AE">
      <w:pPr>
        <w:tabs>
          <w:tab w:val="left" w:pos="425"/>
          <w:tab w:val="left" w:pos="2835"/>
        </w:tabs>
        <w:suppressAutoHyphens/>
        <w:spacing w:after="0" w:line="312" w:lineRule="auto"/>
        <w:ind w:left="426"/>
        <w:rPr>
          <w:rFonts w:ascii="Arial" w:eastAsia="Arial" w:hAnsi="Arial" w:cs="Arial"/>
          <w:sz w:val="24"/>
        </w:rPr>
      </w:pPr>
      <w:r w:rsidRPr="000C12AE">
        <w:rPr>
          <w:rFonts w:ascii="Arial" w:eastAsia="Arial" w:hAnsi="Arial" w:cs="Arial"/>
          <w:sz w:val="24"/>
        </w:rPr>
        <w:t>Bílov 5, 743 01 Bílov</w:t>
      </w:r>
    </w:p>
    <w:p w:rsidR="00752081" w:rsidRPr="000C12AE" w:rsidRDefault="00752081" w:rsidP="000C12AE">
      <w:pPr>
        <w:tabs>
          <w:tab w:val="left" w:pos="425"/>
          <w:tab w:val="left" w:pos="2835"/>
        </w:tabs>
        <w:suppressAutoHyphens/>
        <w:spacing w:after="0" w:line="312" w:lineRule="auto"/>
        <w:jc w:val="both"/>
        <w:rPr>
          <w:rFonts w:ascii="Arial" w:eastAsia="Arial" w:hAnsi="Arial" w:cs="Arial"/>
          <w:sz w:val="24"/>
        </w:rPr>
      </w:pP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i/>
          <w:sz w:val="24"/>
          <w:u w:val="single"/>
        </w:rPr>
      </w:pPr>
      <w:r w:rsidRPr="000C12AE">
        <w:rPr>
          <w:rFonts w:ascii="Arial" w:eastAsia="Arial" w:hAnsi="Arial" w:cs="Arial"/>
          <w:i/>
          <w:sz w:val="24"/>
          <w:u w:val="single"/>
        </w:rPr>
        <w:t>Vypracoval:</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PROJECT WORK s.r.o.</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 xml:space="preserve">Ing. Štěpán </w:t>
      </w:r>
      <w:proofErr w:type="spellStart"/>
      <w:r w:rsidRPr="000C12AE">
        <w:rPr>
          <w:rFonts w:ascii="Arial" w:eastAsia="Arial" w:hAnsi="Arial" w:cs="Arial"/>
          <w:sz w:val="24"/>
        </w:rPr>
        <w:t>Mackovík</w:t>
      </w:r>
      <w:proofErr w:type="spellEnd"/>
      <w:r w:rsidRPr="000C12AE">
        <w:rPr>
          <w:rFonts w:ascii="Times New Roman" w:eastAsia="Times New Roman" w:hAnsi="Times New Roman" w:cs="Times New Roman"/>
          <w:sz w:val="24"/>
        </w:rPr>
        <w:t xml:space="preserve"> </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Panská 395, 742 13 Studénka</w:t>
      </w:r>
    </w:p>
    <w:p w:rsidR="00752081" w:rsidRPr="000C12AE" w:rsidRDefault="00186D2F" w:rsidP="000C12AE">
      <w:pPr>
        <w:tabs>
          <w:tab w:val="left" w:pos="425"/>
          <w:tab w:val="left" w:pos="2835"/>
        </w:tabs>
        <w:suppressAutoHyphens/>
        <w:spacing w:after="0" w:line="312" w:lineRule="auto"/>
        <w:jc w:val="both"/>
        <w:rPr>
          <w:rFonts w:ascii="Arial" w:eastAsia="Arial" w:hAnsi="Arial" w:cs="Arial"/>
          <w:sz w:val="24"/>
        </w:rPr>
      </w:pPr>
      <w:proofErr w:type="gramStart"/>
      <w:r w:rsidRPr="000C12AE">
        <w:rPr>
          <w:rFonts w:ascii="Times New Roman" w:eastAsia="Times New Roman" w:hAnsi="Times New Roman" w:cs="Times New Roman"/>
          <w:b/>
          <w:sz w:val="24"/>
        </w:rPr>
        <w:lastRenderedPageBreak/>
        <w:t>A.1 Identifikační</w:t>
      </w:r>
      <w:proofErr w:type="gramEnd"/>
      <w:r w:rsidRPr="000C12AE">
        <w:rPr>
          <w:rFonts w:ascii="Times New Roman" w:eastAsia="Times New Roman" w:hAnsi="Times New Roman" w:cs="Times New Roman"/>
          <w:b/>
          <w:sz w:val="24"/>
        </w:rPr>
        <w:t xml:space="preserve"> údaje</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A.1.1</w:t>
      </w:r>
      <w:proofErr w:type="gramEnd"/>
      <w:r w:rsidRPr="000C12AE">
        <w:rPr>
          <w:rFonts w:ascii="Times New Roman" w:eastAsia="Times New Roman" w:hAnsi="Times New Roman" w:cs="Times New Roman"/>
          <w:b/>
          <w:sz w:val="24"/>
        </w:rPr>
        <w:t xml:space="preserve"> Údaje o stavbě</w:t>
      </w:r>
    </w:p>
    <w:p w:rsidR="00752081" w:rsidRPr="000C12AE" w:rsidRDefault="00752081" w:rsidP="000C12AE">
      <w:pPr>
        <w:suppressAutoHyphens/>
        <w:spacing w:after="0" w:line="312" w:lineRule="auto"/>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a) název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Přestavba bývalého pohostinství v obci Bílov</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b) místo stavby (adresa, čísla popisná, katastrální území, parcelní čísla pozemků),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Stavba bude umístěna v Bílově, č. p. 16.</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tbl>
      <w:tblPr>
        <w:tblW w:w="0" w:type="auto"/>
        <w:tblInd w:w="28" w:type="dxa"/>
        <w:tblCellMar>
          <w:left w:w="10" w:type="dxa"/>
          <w:right w:w="10" w:type="dxa"/>
        </w:tblCellMar>
        <w:tblLook w:val="04A0" w:firstRow="1" w:lastRow="0" w:firstColumn="1" w:lastColumn="0" w:noHBand="0" w:noVBand="1"/>
      </w:tblPr>
      <w:tblGrid>
        <w:gridCol w:w="850"/>
        <w:gridCol w:w="706"/>
        <w:gridCol w:w="1375"/>
        <w:gridCol w:w="706"/>
        <w:gridCol w:w="1254"/>
        <w:gridCol w:w="4143"/>
      </w:tblGrid>
      <w:tr w:rsidR="00752081" w:rsidRPr="000C12AE">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60" w:line="312" w:lineRule="auto"/>
              <w:jc w:val="both"/>
            </w:pPr>
            <w:r w:rsidRPr="000C12AE">
              <w:rPr>
                <w:rFonts w:ascii="Times New Roman" w:eastAsia="Times New Roman" w:hAnsi="Times New Roman" w:cs="Times New Roman"/>
                <w:sz w:val="18"/>
              </w:rPr>
              <w:t>katastrální území</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60" w:line="312" w:lineRule="auto"/>
              <w:jc w:val="both"/>
            </w:pPr>
            <w:r w:rsidRPr="000C12AE">
              <w:rPr>
                <w:rFonts w:ascii="Times New Roman" w:eastAsia="Times New Roman" w:hAnsi="Times New Roman" w:cs="Times New Roman"/>
                <w:sz w:val="18"/>
              </w:rPr>
              <w:t>parcelní číslo</w:t>
            </w:r>
          </w:p>
        </w:tc>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60" w:line="312" w:lineRule="auto"/>
              <w:jc w:val="both"/>
            </w:pPr>
            <w:r w:rsidRPr="000C12AE">
              <w:rPr>
                <w:rFonts w:ascii="Times New Roman" w:eastAsia="Times New Roman" w:hAnsi="Times New Roman" w:cs="Times New Roman"/>
                <w:sz w:val="18"/>
              </w:rPr>
              <w:t xml:space="preserve">druh pozemku </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60" w:line="312" w:lineRule="auto"/>
              <w:jc w:val="both"/>
              <w:rPr>
                <w:rFonts w:ascii="Times New Roman" w:eastAsia="Times New Roman" w:hAnsi="Times New Roman" w:cs="Times New Roman"/>
                <w:sz w:val="18"/>
              </w:rPr>
            </w:pPr>
            <w:r w:rsidRPr="000C12AE">
              <w:rPr>
                <w:rFonts w:ascii="Times New Roman" w:eastAsia="Times New Roman" w:hAnsi="Times New Roman" w:cs="Times New Roman"/>
                <w:sz w:val="18"/>
              </w:rPr>
              <w:t>Výměra</w:t>
            </w:r>
          </w:p>
          <w:p w:rsidR="00752081" w:rsidRPr="000C12AE" w:rsidRDefault="00186D2F" w:rsidP="000C12AE">
            <w:pPr>
              <w:tabs>
                <w:tab w:val="left" w:pos="426"/>
              </w:tabs>
              <w:suppressAutoHyphens/>
              <w:spacing w:after="60" w:line="312" w:lineRule="auto"/>
              <w:jc w:val="both"/>
            </w:pPr>
            <w:r w:rsidRPr="000C12AE">
              <w:rPr>
                <w:rFonts w:ascii="Times New Roman" w:eastAsia="Times New Roman" w:hAnsi="Times New Roman" w:cs="Times New Roman"/>
                <w:sz w:val="18"/>
              </w:rPr>
              <w:t>(m</w:t>
            </w:r>
            <w:r w:rsidRPr="000C12AE">
              <w:rPr>
                <w:rFonts w:ascii="Times New Roman" w:eastAsia="Times New Roman" w:hAnsi="Times New Roman" w:cs="Times New Roman"/>
                <w:sz w:val="18"/>
                <w:vertAlign w:val="superscript"/>
              </w:rPr>
              <w:t>2</w:t>
            </w:r>
            <w:r w:rsidRPr="000C12AE">
              <w:rPr>
                <w:rFonts w:ascii="Times New Roman" w:eastAsia="Times New Roman" w:hAnsi="Times New Roman" w:cs="Times New Roman"/>
                <w:sz w:val="18"/>
              </w:rPr>
              <w:t>)</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752081" w:rsidRPr="000C12AE" w:rsidRDefault="00186D2F" w:rsidP="000C12AE">
            <w:pPr>
              <w:tabs>
                <w:tab w:val="left" w:pos="426"/>
              </w:tabs>
              <w:suppressAutoHyphens/>
              <w:spacing w:after="60" w:line="312" w:lineRule="auto"/>
              <w:jc w:val="both"/>
            </w:pPr>
            <w:r w:rsidRPr="000C12AE">
              <w:rPr>
                <w:rFonts w:ascii="Times New Roman" w:eastAsia="Times New Roman" w:hAnsi="Times New Roman" w:cs="Times New Roman"/>
                <w:sz w:val="18"/>
              </w:rPr>
              <w:t>způsob ochrany nemovitosti</w:t>
            </w:r>
          </w:p>
        </w:tc>
        <w:tc>
          <w:tcPr>
            <w:tcW w:w="41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60" w:line="312" w:lineRule="auto"/>
              <w:jc w:val="both"/>
            </w:pPr>
            <w:r w:rsidRPr="000C12AE">
              <w:rPr>
                <w:rFonts w:ascii="Times New Roman" w:eastAsia="Times New Roman" w:hAnsi="Times New Roman" w:cs="Times New Roman"/>
                <w:sz w:val="18"/>
              </w:rPr>
              <w:t>vlastník</w:t>
            </w:r>
          </w:p>
        </w:tc>
      </w:tr>
      <w:tr w:rsidR="00752081" w:rsidRPr="000C12AE">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suppressAutoHyphens/>
              <w:spacing w:after="0" w:line="312" w:lineRule="auto"/>
            </w:pPr>
            <w:r w:rsidRPr="000C12AE">
              <w:rPr>
                <w:rFonts w:ascii="Times New Roman" w:eastAsia="Times New Roman" w:hAnsi="Times New Roman" w:cs="Times New Roman"/>
                <w:sz w:val="18"/>
              </w:rPr>
              <w:t>Bílov</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60" w:line="312" w:lineRule="auto"/>
            </w:pPr>
            <w:r w:rsidRPr="000C12AE">
              <w:rPr>
                <w:rFonts w:ascii="Times New Roman" w:eastAsia="Times New Roman" w:hAnsi="Times New Roman" w:cs="Times New Roman"/>
                <w:sz w:val="18"/>
              </w:rPr>
              <w:t>87</w:t>
            </w:r>
          </w:p>
        </w:tc>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0" w:line="312" w:lineRule="auto"/>
            </w:pPr>
            <w:r w:rsidRPr="000C12AE">
              <w:rPr>
                <w:rFonts w:ascii="Times New Roman" w:eastAsia="Times New Roman" w:hAnsi="Times New Roman" w:cs="Times New Roman"/>
                <w:sz w:val="18"/>
              </w:rPr>
              <w:t>zastavěná plocha a nádvoří</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0" w:line="312" w:lineRule="auto"/>
            </w:pPr>
            <w:r w:rsidRPr="000C12AE">
              <w:rPr>
                <w:rFonts w:ascii="Times New Roman" w:eastAsia="Times New Roman" w:hAnsi="Times New Roman" w:cs="Times New Roman"/>
                <w:sz w:val="18"/>
              </w:rPr>
              <w:t>95</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suppressAutoHyphens/>
              <w:spacing w:after="0" w:line="312" w:lineRule="auto"/>
            </w:pPr>
            <w:r w:rsidRPr="000C12AE">
              <w:rPr>
                <w:rFonts w:ascii="Times New Roman" w:eastAsia="Times New Roman" w:hAnsi="Times New Roman" w:cs="Times New Roman"/>
                <w:sz w:val="18"/>
              </w:rPr>
              <w:t>není evidován</w:t>
            </w:r>
          </w:p>
        </w:tc>
        <w:tc>
          <w:tcPr>
            <w:tcW w:w="41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suppressAutoHyphens/>
              <w:spacing w:after="0" w:line="312" w:lineRule="auto"/>
            </w:pPr>
            <w:r w:rsidRPr="000C12AE">
              <w:rPr>
                <w:rFonts w:ascii="Times New Roman" w:eastAsia="Times New Roman" w:hAnsi="Times New Roman" w:cs="Times New Roman"/>
                <w:sz w:val="18"/>
              </w:rPr>
              <w:t>Obec Bílov, č. p. 5, 74301 Bílov</w:t>
            </w:r>
          </w:p>
        </w:tc>
      </w:tr>
      <w:tr w:rsidR="00752081" w:rsidRPr="000C12AE">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suppressAutoHyphens/>
              <w:spacing w:after="0" w:line="312" w:lineRule="auto"/>
            </w:pPr>
            <w:r w:rsidRPr="000C12AE">
              <w:rPr>
                <w:rFonts w:ascii="Times New Roman" w:eastAsia="Times New Roman" w:hAnsi="Times New Roman" w:cs="Times New Roman"/>
                <w:sz w:val="18"/>
              </w:rPr>
              <w:t>Bílov</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60" w:line="312" w:lineRule="auto"/>
            </w:pPr>
            <w:r w:rsidRPr="000C12AE">
              <w:rPr>
                <w:rFonts w:ascii="Times New Roman" w:eastAsia="Times New Roman" w:hAnsi="Times New Roman" w:cs="Times New Roman"/>
                <w:sz w:val="18"/>
              </w:rPr>
              <w:t>62/1</w:t>
            </w:r>
          </w:p>
        </w:tc>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0" w:line="312" w:lineRule="auto"/>
            </w:pPr>
            <w:r w:rsidRPr="000C12AE">
              <w:rPr>
                <w:rFonts w:ascii="Times New Roman" w:eastAsia="Times New Roman" w:hAnsi="Times New Roman" w:cs="Times New Roman"/>
                <w:sz w:val="18"/>
              </w:rPr>
              <w:t>ostatní plocha</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tabs>
                <w:tab w:val="left" w:pos="426"/>
              </w:tabs>
              <w:suppressAutoHyphens/>
              <w:spacing w:after="0" w:line="312" w:lineRule="auto"/>
            </w:pPr>
            <w:r w:rsidRPr="000C12AE">
              <w:rPr>
                <w:rFonts w:ascii="Times New Roman" w:eastAsia="Times New Roman" w:hAnsi="Times New Roman" w:cs="Times New Roman"/>
                <w:sz w:val="18"/>
              </w:rPr>
              <w:t>243</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suppressAutoHyphens/>
              <w:spacing w:after="0" w:line="312" w:lineRule="auto"/>
            </w:pPr>
            <w:r w:rsidRPr="000C12AE">
              <w:rPr>
                <w:rFonts w:ascii="Times New Roman" w:eastAsia="Times New Roman" w:hAnsi="Times New Roman" w:cs="Times New Roman"/>
                <w:sz w:val="18"/>
              </w:rPr>
              <w:t>není evidován</w:t>
            </w:r>
          </w:p>
        </w:tc>
        <w:tc>
          <w:tcPr>
            <w:tcW w:w="41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186D2F" w:rsidP="000C12AE">
            <w:pPr>
              <w:suppressAutoHyphens/>
              <w:spacing w:after="0" w:line="312" w:lineRule="auto"/>
            </w:pPr>
            <w:r w:rsidRPr="000C12AE">
              <w:rPr>
                <w:rFonts w:ascii="Times New Roman" w:eastAsia="Times New Roman" w:hAnsi="Times New Roman" w:cs="Times New Roman"/>
                <w:sz w:val="18"/>
              </w:rPr>
              <w:t>Obec Bílov, č. p. 5, 74301 Bílov</w:t>
            </w:r>
          </w:p>
        </w:tc>
      </w:tr>
      <w:tr w:rsidR="00752081" w:rsidRPr="000C12AE">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752081" w:rsidP="000C12AE">
            <w:pPr>
              <w:suppressAutoHyphens/>
              <w:spacing w:after="0" w:line="240" w:lineRule="auto"/>
              <w:rPr>
                <w:rFonts w:ascii="Times New Roman" w:eastAsia="Times New Roman" w:hAnsi="Times New Roman" w:cs="Times New Roman"/>
                <w:sz w:val="18"/>
              </w:rPr>
            </w:pPr>
          </w:p>
          <w:p w:rsidR="00752081" w:rsidRPr="000C12AE" w:rsidRDefault="00186D2F" w:rsidP="000C12AE">
            <w:pPr>
              <w:suppressAutoHyphens/>
              <w:spacing w:after="0" w:line="240" w:lineRule="auto"/>
            </w:pPr>
            <w:r w:rsidRPr="000C12AE">
              <w:rPr>
                <w:rFonts w:ascii="Times New Roman" w:eastAsia="Times New Roman" w:hAnsi="Times New Roman" w:cs="Times New Roman"/>
                <w:sz w:val="18"/>
              </w:rPr>
              <w:t>Bílov</w:t>
            </w:r>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752081" w:rsidP="000C12AE">
            <w:pPr>
              <w:suppressAutoHyphens/>
              <w:spacing w:after="0" w:line="240" w:lineRule="auto"/>
              <w:rPr>
                <w:rFonts w:ascii="Times New Roman" w:eastAsia="Times New Roman" w:hAnsi="Times New Roman" w:cs="Times New Roman"/>
                <w:sz w:val="18"/>
              </w:rPr>
            </w:pPr>
          </w:p>
          <w:p w:rsidR="00752081" w:rsidRPr="000C12AE" w:rsidRDefault="00186D2F" w:rsidP="000C12AE">
            <w:pPr>
              <w:suppressAutoHyphens/>
              <w:spacing w:after="0" w:line="240" w:lineRule="auto"/>
            </w:pPr>
            <w:r w:rsidRPr="000C12AE">
              <w:rPr>
                <w:rFonts w:ascii="Times New Roman" w:eastAsia="Times New Roman" w:hAnsi="Times New Roman" w:cs="Times New Roman"/>
                <w:sz w:val="18"/>
              </w:rPr>
              <w:t>3775/1</w:t>
            </w:r>
          </w:p>
        </w:tc>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752081" w:rsidP="000C12AE">
            <w:pPr>
              <w:suppressAutoHyphens/>
              <w:spacing w:after="0" w:line="240" w:lineRule="auto"/>
              <w:rPr>
                <w:rFonts w:ascii="Times New Roman" w:eastAsia="Times New Roman" w:hAnsi="Times New Roman" w:cs="Times New Roman"/>
                <w:sz w:val="18"/>
              </w:rPr>
            </w:pPr>
          </w:p>
          <w:p w:rsidR="00752081" w:rsidRPr="000C12AE" w:rsidRDefault="00BC0E94" w:rsidP="000C12AE">
            <w:pPr>
              <w:suppressAutoHyphens/>
              <w:spacing w:after="0" w:line="240" w:lineRule="auto"/>
            </w:pPr>
            <w:r w:rsidRPr="000C12AE">
              <w:rPr>
                <w:rFonts w:ascii="Times New Roman" w:eastAsia="Times New Roman" w:hAnsi="Times New Roman" w:cs="Times New Roman"/>
                <w:sz w:val="18"/>
              </w:rPr>
              <w:t>o</w:t>
            </w:r>
            <w:r w:rsidR="00186D2F" w:rsidRPr="000C12AE">
              <w:rPr>
                <w:rFonts w:ascii="Times New Roman" w:eastAsia="Times New Roman" w:hAnsi="Times New Roman" w:cs="Times New Roman"/>
                <w:sz w:val="18"/>
              </w:rPr>
              <w:t xml:space="preserve">statní </w:t>
            </w:r>
            <w:proofErr w:type="spellStart"/>
            <w:r w:rsidR="00186D2F" w:rsidRPr="000C12AE">
              <w:rPr>
                <w:rFonts w:ascii="Times New Roman" w:eastAsia="Times New Roman" w:hAnsi="Times New Roman" w:cs="Times New Roman"/>
                <w:sz w:val="18"/>
              </w:rPr>
              <w:t>pocha</w:t>
            </w:r>
            <w:proofErr w:type="spellEnd"/>
          </w:p>
        </w:tc>
        <w:tc>
          <w:tcPr>
            <w:tcW w:w="70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752081" w:rsidP="000C12AE">
            <w:pPr>
              <w:suppressAutoHyphens/>
              <w:spacing w:after="0" w:line="240" w:lineRule="auto"/>
              <w:rPr>
                <w:rFonts w:ascii="Times New Roman" w:eastAsia="Times New Roman" w:hAnsi="Times New Roman" w:cs="Times New Roman"/>
                <w:sz w:val="18"/>
              </w:rPr>
            </w:pPr>
          </w:p>
          <w:p w:rsidR="00752081" w:rsidRPr="000C12AE" w:rsidRDefault="00186D2F" w:rsidP="000C12AE">
            <w:pPr>
              <w:suppressAutoHyphens/>
              <w:spacing w:after="0" w:line="240" w:lineRule="auto"/>
            </w:pPr>
            <w:r w:rsidRPr="000C12AE">
              <w:rPr>
                <w:rFonts w:ascii="Times New Roman" w:eastAsia="Times New Roman" w:hAnsi="Times New Roman" w:cs="Times New Roman"/>
                <w:sz w:val="18"/>
              </w:rPr>
              <w:t>8807</w:t>
            </w:r>
          </w:p>
        </w:tc>
        <w:tc>
          <w:tcPr>
            <w:tcW w:w="1259"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752081" w:rsidP="000C12AE">
            <w:pPr>
              <w:suppressAutoHyphens/>
              <w:spacing w:after="0" w:line="240" w:lineRule="auto"/>
              <w:rPr>
                <w:rFonts w:ascii="Times New Roman" w:eastAsia="Times New Roman" w:hAnsi="Times New Roman" w:cs="Times New Roman"/>
                <w:sz w:val="18"/>
              </w:rPr>
            </w:pPr>
          </w:p>
          <w:p w:rsidR="00752081" w:rsidRPr="000C12AE" w:rsidRDefault="00186D2F" w:rsidP="000C12AE">
            <w:pPr>
              <w:suppressAutoHyphens/>
              <w:spacing w:after="0" w:line="240" w:lineRule="auto"/>
            </w:pPr>
            <w:r w:rsidRPr="000C12AE">
              <w:rPr>
                <w:rFonts w:ascii="Times New Roman" w:eastAsia="Times New Roman" w:hAnsi="Times New Roman" w:cs="Times New Roman"/>
                <w:sz w:val="18"/>
              </w:rPr>
              <w:t>není evidován</w:t>
            </w:r>
          </w:p>
        </w:tc>
        <w:tc>
          <w:tcPr>
            <w:tcW w:w="419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752081" w:rsidRPr="000C12AE" w:rsidRDefault="00752081" w:rsidP="000C12AE">
            <w:pPr>
              <w:suppressAutoHyphens/>
              <w:spacing w:after="0" w:line="240" w:lineRule="auto"/>
              <w:rPr>
                <w:rFonts w:ascii="Times New Roman" w:eastAsia="Times New Roman" w:hAnsi="Times New Roman" w:cs="Times New Roman"/>
                <w:sz w:val="18"/>
              </w:rPr>
            </w:pPr>
          </w:p>
          <w:p w:rsidR="00752081" w:rsidRPr="000C12AE" w:rsidRDefault="00186D2F" w:rsidP="000C12AE">
            <w:pPr>
              <w:suppressAutoHyphens/>
              <w:spacing w:after="0" w:line="240" w:lineRule="auto"/>
            </w:pPr>
            <w:r w:rsidRPr="000C12AE">
              <w:rPr>
                <w:rFonts w:ascii="Times New Roman" w:eastAsia="Times New Roman" w:hAnsi="Times New Roman" w:cs="Times New Roman"/>
                <w:sz w:val="18"/>
              </w:rPr>
              <w:t>Obec Bílov, č. p. 5, 74301 Bílov</w:t>
            </w:r>
          </w:p>
        </w:tc>
      </w:tr>
    </w:tbl>
    <w:p w:rsidR="00752081" w:rsidRPr="000C12AE" w:rsidRDefault="00752081" w:rsidP="000C12AE">
      <w:pPr>
        <w:tabs>
          <w:tab w:val="left" w:pos="1409"/>
        </w:tabs>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c) předmět projektové dokumentace.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Na pozemcích 87, 62/1, 3775/1 je navržena přestavba bývalého pohostinství na dvě bytové jednotky. U objektu jsou vybudovány odstavné plochy. Příjezd k domu je z pozemku 3815.</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Současně s objektem budou provedeny úpravy okolní zpevněné plochy. Přípojky technické infrastruktury není nutno realizovat. V případě zjištění špatného stavu přípojek během výstavby budou provedeny udržovací práce za účelem zajištění provozuschopnosti.</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Umístění objektu, jeho orientace včetně </w:t>
      </w:r>
      <w:proofErr w:type="spellStart"/>
      <w:r w:rsidRPr="000C12AE">
        <w:rPr>
          <w:rFonts w:ascii="Times New Roman" w:eastAsia="Times New Roman" w:hAnsi="Times New Roman" w:cs="Times New Roman"/>
          <w:sz w:val="24"/>
        </w:rPr>
        <w:t>odstupových</w:t>
      </w:r>
      <w:proofErr w:type="spellEnd"/>
      <w:r w:rsidRPr="000C12AE">
        <w:rPr>
          <w:rFonts w:ascii="Times New Roman" w:eastAsia="Times New Roman" w:hAnsi="Times New Roman" w:cs="Times New Roman"/>
          <w:sz w:val="24"/>
        </w:rPr>
        <w:t xml:space="preserve"> vzdáleností od ostatních staveb atd. je zakresleno ve výkresové části projektové dokumentace a popsáno v textové části.</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A.1.2</w:t>
      </w:r>
      <w:proofErr w:type="gramEnd"/>
      <w:r w:rsidRPr="000C12AE">
        <w:rPr>
          <w:rFonts w:ascii="Times New Roman" w:eastAsia="Times New Roman" w:hAnsi="Times New Roman" w:cs="Times New Roman"/>
          <w:b/>
          <w:sz w:val="24"/>
        </w:rPr>
        <w:t xml:space="preserve"> Údaje o stavebníkovi</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Obec Bílov</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Bílov 5, 743 01 Bílov</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IČ: 48430749</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A.1.3</w:t>
      </w:r>
      <w:proofErr w:type="gramEnd"/>
      <w:r w:rsidRPr="000C12AE">
        <w:rPr>
          <w:rFonts w:ascii="Times New Roman" w:eastAsia="Times New Roman" w:hAnsi="Times New Roman" w:cs="Times New Roman"/>
          <w:b/>
          <w:sz w:val="24"/>
        </w:rPr>
        <w:t xml:space="preserve"> Údaje o zpracovateli dokumentace</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PROJECT WORK s.r.o.</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Ing. Štěpán </w:t>
      </w:r>
      <w:proofErr w:type="spellStart"/>
      <w:r w:rsidRPr="000C12AE">
        <w:rPr>
          <w:rFonts w:ascii="Times New Roman" w:eastAsia="Times New Roman" w:hAnsi="Times New Roman" w:cs="Times New Roman"/>
          <w:sz w:val="24"/>
        </w:rPr>
        <w:t>Mackovík</w:t>
      </w:r>
      <w:proofErr w:type="spellEnd"/>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Panská 395, 742 13 Studénka,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IČ: </w:t>
      </w:r>
      <w:r w:rsidR="00EB73CC">
        <w:rPr>
          <w:rFonts w:ascii="Times New Roman" w:eastAsia="Times New Roman" w:hAnsi="Times New Roman" w:cs="Times New Roman"/>
          <w:sz w:val="24"/>
        </w:rPr>
        <w:t>29295548</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Autorizoval:</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Ing. Pavel Novák, ČKAIT: 1102938</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Družstevní 61, 742 13 Studénka</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A.2 Seznam</w:t>
      </w:r>
      <w:proofErr w:type="gramEnd"/>
      <w:r w:rsidRPr="000C12AE">
        <w:rPr>
          <w:rFonts w:ascii="Times New Roman" w:eastAsia="Times New Roman" w:hAnsi="Times New Roman" w:cs="Times New Roman"/>
          <w:b/>
          <w:sz w:val="24"/>
        </w:rPr>
        <w:t xml:space="preserve"> vstupních podkladů</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Vlastní zaměření a fotodokumentace, katastrální mapa a výpis z KN. Průběhy podzemních tras sítí technického vybavení, parcelních hranic byly do situačních výkresů zakresleny digitalizací rastrových podkladů poskytnutých jejich správci na základě žádostí o existenci sítí, případně vložením digitálních podkladů poskytnutých správci v souřadnicovém systémů S-JTSK.</w:t>
      </w:r>
      <w:r w:rsidRPr="000C12AE">
        <w:rPr>
          <w:rFonts w:ascii="Times New Roman" w:eastAsia="Times New Roman" w:hAnsi="Times New Roman" w:cs="Times New Roman"/>
          <w:color w:val="FF0000"/>
          <w:sz w:val="24"/>
        </w:rPr>
        <w:t xml:space="preserve">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V objektu byl v září 2015 proveden Ing. </w:t>
      </w:r>
      <w:proofErr w:type="spellStart"/>
      <w:r w:rsidRPr="000C12AE">
        <w:rPr>
          <w:rFonts w:ascii="Times New Roman" w:eastAsia="Times New Roman" w:hAnsi="Times New Roman" w:cs="Times New Roman"/>
          <w:sz w:val="24"/>
        </w:rPr>
        <w:t>Ondrisem</w:t>
      </w:r>
      <w:proofErr w:type="spellEnd"/>
      <w:r w:rsidRPr="000C12AE">
        <w:rPr>
          <w:rFonts w:ascii="Times New Roman" w:eastAsia="Times New Roman" w:hAnsi="Times New Roman" w:cs="Times New Roman"/>
          <w:sz w:val="24"/>
        </w:rPr>
        <w:t xml:space="preserve"> radonový průzkum. Na základě měření bylo zjištěno, že hodnoty OAR jsou </w:t>
      </w:r>
      <w:proofErr w:type="gramStart"/>
      <w:r w:rsidRPr="000C12AE">
        <w:rPr>
          <w:rFonts w:ascii="Times New Roman" w:eastAsia="Times New Roman" w:hAnsi="Times New Roman" w:cs="Times New Roman"/>
          <w:sz w:val="24"/>
        </w:rPr>
        <w:t>nižší než</w:t>
      </w:r>
      <w:proofErr w:type="gramEnd"/>
      <w:r w:rsidRPr="000C12AE">
        <w:rPr>
          <w:rFonts w:ascii="Times New Roman" w:eastAsia="Times New Roman" w:hAnsi="Times New Roman" w:cs="Times New Roman"/>
          <w:sz w:val="24"/>
        </w:rPr>
        <w:t xml:space="preserve"> povoluje platná legislativa a objekt nevyžaduje zásah pro snížení radioaktivity. Elaborát je obsahem dokladové části dokumentace.</w:t>
      </w:r>
      <w:r w:rsidRPr="000C12AE">
        <w:rPr>
          <w:rFonts w:ascii="Times New Roman" w:eastAsia="Times New Roman" w:hAnsi="Times New Roman" w:cs="Times New Roman"/>
          <w:color w:val="C0504D"/>
          <w:sz w:val="24"/>
        </w:rPr>
        <w:t xml:space="preserve">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A.3 Údaje</w:t>
      </w:r>
      <w:proofErr w:type="gramEnd"/>
      <w:r w:rsidRPr="000C12AE">
        <w:rPr>
          <w:rFonts w:ascii="Times New Roman" w:eastAsia="Times New Roman" w:hAnsi="Times New Roman" w:cs="Times New Roman"/>
          <w:b/>
          <w:sz w:val="24"/>
        </w:rPr>
        <w:t xml:space="preserve"> o území</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a) rozsah řešeného území; zastavěné / nezastavěné území,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Jedná se zastavěné území obce Bílov. Objekt se nachází v </w:t>
      </w:r>
      <w:proofErr w:type="spellStart"/>
      <w:r w:rsidRPr="000C12AE">
        <w:rPr>
          <w:rFonts w:ascii="Times New Roman" w:eastAsia="Times New Roman" w:hAnsi="Times New Roman" w:cs="Times New Roman"/>
          <w:sz w:val="24"/>
        </w:rPr>
        <w:t>intraviánu</w:t>
      </w:r>
      <w:proofErr w:type="spellEnd"/>
      <w:r w:rsidRPr="000C12AE">
        <w:rPr>
          <w:rFonts w:ascii="Times New Roman" w:eastAsia="Times New Roman" w:hAnsi="Times New Roman" w:cs="Times New Roman"/>
          <w:sz w:val="24"/>
        </w:rPr>
        <w:t xml:space="preserve"> obce.</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 xml:space="preserve">b) údaje o ochraně území podle jiných právních předpisů (památková rezervace, památková zóna, zvláště chráněné území, záplavové </w:t>
      </w:r>
      <w:proofErr w:type="gramStart"/>
      <w:r w:rsidRPr="000C12AE">
        <w:rPr>
          <w:rFonts w:ascii="Times New Roman" w:eastAsia="Times New Roman" w:hAnsi="Times New Roman" w:cs="Times New Roman"/>
          <w:b/>
          <w:sz w:val="24"/>
        </w:rPr>
        <w:t>území a pod.),</w:t>
      </w:r>
      <w:proofErr w:type="gramEnd"/>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V řešeném území stavby se nenachází žádné kulturní památky. Stavba se nenachází v památkové zóně nebo v rezervaci. Stavba se nenachází na  poddolovaném území. Stavba neleží místě ohroženém povodní, nehrozí zde agresivní voda, bludné proudy. Stavba není v obvodu a ochranném pásmu dráhy.</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c) údaje o </w:t>
      </w:r>
      <w:proofErr w:type="spellStart"/>
      <w:r w:rsidRPr="000C12AE">
        <w:rPr>
          <w:rFonts w:ascii="Times New Roman" w:eastAsia="Times New Roman" w:hAnsi="Times New Roman" w:cs="Times New Roman"/>
          <w:b/>
          <w:sz w:val="24"/>
        </w:rPr>
        <w:t>odtokových</w:t>
      </w:r>
      <w:proofErr w:type="spellEnd"/>
      <w:r w:rsidRPr="000C12AE">
        <w:rPr>
          <w:rFonts w:ascii="Times New Roman" w:eastAsia="Times New Roman" w:hAnsi="Times New Roman" w:cs="Times New Roman"/>
          <w:b/>
          <w:sz w:val="24"/>
        </w:rPr>
        <w:t xml:space="preserve"> poměrech,</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Stávající odtokové poměry budou zachovány. V rámci přestavby budou nové svody v místě svodů původních napojeny přes lapač na kanalizaci.</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d) údaje o souladu s územně plánovací dokumentací, nebylo-li vydáno územní rozhodnutí nebo územní opatření, popřípadě nebyl-li vydán územní souhlas,</w:t>
      </w:r>
    </w:p>
    <w:p w:rsidR="00752081" w:rsidRPr="000C12AE" w:rsidRDefault="00EB73CC"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Obec</w:t>
      </w:r>
      <w:r w:rsidR="00186D2F" w:rsidRPr="000C12AE">
        <w:rPr>
          <w:rFonts w:ascii="Times New Roman" w:eastAsia="Times New Roman" w:hAnsi="Times New Roman" w:cs="Times New Roman"/>
          <w:sz w:val="24"/>
        </w:rPr>
        <w:t xml:space="preserve"> Bílov má schválený územní plán. Zastupitelstvo </w:t>
      </w:r>
      <w:r>
        <w:rPr>
          <w:rFonts w:ascii="Times New Roman" w:eastAsia="Times New Roman" w:hAnsi="Times New Roman" w:cs="Times New Roman"/>
          <w:sz w:val="24"/>
        </w:rPr>
        <w:t>obce</w:t>
      </w:r>
      <w:r w:rsidR="00186D2F" w:rsidRPr="000C12AE">
        <w:rPr>
          <w:rFonts w:ascii="Times New Roman" w:eastAsia="Times New Roman" w:hAnsi="Times New Roman" w:cs="Times New Roman"/>
          <w:sz w:val="24"/>
        </w:rPr>
        <w:t xml:space="preserve"> Bílov vydalo opatření obecné povahy č. 1/2012 dne </w:t>
      </w:r>
      <w:proofErr w:type="gramStart"/>
      <w:r w:rsidR="00186D2F" w:rsidRPr="000C12AE">
        <w:rPr>
          <w:rFonts w:ascii="Times New Roman" w:eastAsia="Times New Roman" w:hAnsi="Times New Roman" w:cs="Times New Roman"/>
          <w:sz w:val="24"/>
        </w:rPr>
        <w:t>16.08.2012</w:t>
      </w:r>
      <w:proofErr w:type="gramEnd"/>
      <w:r w:rsidR="00186D2F" w:rsidRPr="000C12AE">
        <w:rPr>
          <w:rFonts w:ascii="Times New Roman" w:eastAsia="Times New Roman" w:hAnsi="Times New Roman" w:cs="Times New Roman"/>
          <w:sz w:val="24"/>
        </w:rPr>
        <w:t xml:space="preserve">. </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Objekt se nachází v území, které je územním plánem funkčně vymezeno pro Smíšené venkovské bydlení.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Hlavní využití - trvalé celoroční individuální bydlení s hospodářským zázemím.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Podmínky prostorového uspořádání - výšková hladina max. 2 NP + podkroví.</w:t>
      </w:r>
    </w:p>
    <w:p w:rsidR="00752081" w:rsidRPr="000C12AE" w:rsidRDefault="00752081" w:rsidP="000C12AE">
      <w:pPr>
        <w:suppressAutoHyphens/>
        <w:spacing w:after="0" w:line="312" w:lineRule="auto"/>
        <w:jc w:val="both"/>
        <w:rPr>
          <w:rFonts w:ascii="Times New Roman" w:eastAsia="Times New Roman" w:hAnsi="Times New Roman" w:cs="Times New Roman"/>
          <w:color w:val="004DB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lastRenderedPageBreak/>
        <w:t xml:space="preserve">e) údaje o souladu s územním rozhodnutím  nebo veřejnoprávní smlouvou územní rozhodnutí nahrazující anebo územním souhlasem, popřípadě regulačním plánem v </w:t>
      </w:r>
      <w:proofErr w:type="gramStart"/>
      <w:r w:rsidRPr="000C12AE">
        <w:rPr>
          <w:rFonts w:ascii="Times New Roman" w:eastAsia="Times New Roman" w:hAnsi="Times New Roman" w:cs="Times New Roman"/>
          <w:b/>
          <w:sz w:val="24"/>
        </w:rPr>
        <w:t>rozsahu , ve</w:t>
      </w:r>
      <w:proofErr w:type="gramEnd"/>
      <w:r w:rsidRPr="000C12AE">
        <w:rPr>
          <w:rFonts w:ascii="Times New Roman" w:eastAsia="Times New Roman" w:hAnsi="Times New Roman" w:cs="Times New Roman"/>
          <w:b/>
          <w:sz w:val="24"/>
        </w:rPr>
        <w:t xml:space="preserve"> kterém nahrazuje územní rozhodnutí, a v případě stavebních úprav </w:t>
      </w:r>
      <w:proofErr w:type="spellStart"/>
      <w:r w:rsidRPr="000C12AE">
        <w:rPr>
          <w:rFonts w:ascii="Times New Roman" w:eastAsia="Times New Roman" w:hAnsi="Times New Roman" w:cs="Times New Roman"/>
          <w:b/>
          <w:sz w:val="24"/>
        </w:rPr>
        <w:t>podmiňijící</w:t>
      </w:r>
      <w:proofErr w:type="spellEnd"/>
      <w:r w:rsidRPr="000C12AE">
        <w:rPr>
          <w:rFonts w:ascii="Times New Roman" w:eastAsia="Times New Roman" w:hAnsi="Times New Roman" w:cs="Times New Roman"/>
          <w:b/>
          <w:sz w:val="24"/>
        </w:rPr>
        <w:t xml:space="preserve"> změnu v užívání stavby údaje o jejím souladu s územně plánovací dokumentací,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Soulad přestavby s územním plánem je součásti dokladové části projektové dokumentace.</w:t>
      </w:r>
    </w:p>
    <w:p w:rsidR="00752081" w:rsidRPr="000C12AE" w:rsidRDefault="00752081" w:rsidP="000C12AE">
      <w:pPr>
        <w:suppressAutoHyphens/>
        <w:spacing w:after="0" w:line="312" w:lineRule="auto"/>
        <w:jc w:val="both"/>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f) údaje o dodržení </w:t>
      </w:r>
      <w:proofErr w:type="spellStart"/>
      <w:r w:rsidRPr="000C12AE">
        <w:rPr>
          <w:rFonts w:ascii="Times New Roman" w:eastAsia="Times New Roman" w:hAnsi="Times New Roman" w:cs="Times New Roman"/>
          <w:b/>
          <w:sz w:val="24"/>
        </w:rPr>
        <w:t>obecných</w:t>
      </w:r>
      <w:proofErr w:type="spellEnd"/>
      <w:r w:rsidRPr="000C12AE">
        <w:rPr>
          <w:rFonts w:ascii="Times New Roman" w:eastAsia="Times New Roman" w:hAnsi="Times New Roman" w:cs="Times New Roman"/>
          <w:b/>
          <w:sz w:val="24"/>
        </w:rPr>
        <w:t xml:space="preserve"> požadavků na využití území,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Přestavba bývalého pohostinství je umístěna v zastavěném území, které je určeno pro individuální výstavbu.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projektu byly dodrženy obecné požadavky na využívání území dle vyhlášky č. 501/2006 Sb. tímto způsobem: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je v souladu s § 20 </w:t>
      </w:r>
    </w:p>
    <w:p w:rsidR="00752081" w:rsidRPr="000C12AE" w:rsidRDefault="00186D2F" w:rsidP="000C12AE">
      <w:pPr>
        <w:numPr>
          <w:ilvl w:val="0"/>
          <w:numId w:val="1"/>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stavební pozemek umožňuje umístění, realizaci a užívání stavby pro navrhovaný účel a je dopravně napojen na kapacitně vyhovující veřejně přístupnou pozemní komunikaci </w:t>
      </w:r>
    </w:p>
    <w:p w:rsidR="00752081" w:rsidRPr="000C12AE" w:rsidRDefault="00186D2F" w:rsidP="000C12AE">
      <w:pPr>
        <w:numPr>
          <w:ilvl w:val="0"/>
          <w:numId w:val="1"/>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odpadní jsou sváděny do stávající kanalizace </w:t>
      </w:r>
    </w:p>
    <w:p w:rsidR="00752081" w:rsidRPr="000C12AE" w:rsidRDefault="00186D2F" w:rsidP="000C12AE">
      <w:pPr>
        <w:numPr>
          <w:ilvl w:val="0"/>
          <w:numId w:val="1"/>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dešťové vody jsou sváděny do dešťové kanalizace</w:t>
      </w: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je v souladu s § 21</w:t>
      </w:r>
    </w:p>
    <w:p w:rsidR="00752081" w:rsidRPr="000C12AE" w:rsidRDefault="00186D2F" w:rsidP="000C12AE">
      <w:pPr>
        <w:numPr>
          <w:ilvl w:val="0"/>
          <w:numId w:val="2"/>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nakládání s dešťovými vodami je zachováno (napojení do kanalizace)</w:t>
      </w:r>
    </w:p>
    <w:p w:rsidR="00752081" w:rsidRPr="000C12AE" w:rsidRDefault="00186D2F" w:rsidP="000C12AE">
      <w:pPr>
        <w:tabs>
          <w:tab w:val="left" w:pos="284"/>
        </w:tabs>
        <w:suppressAutoHyphens/>
        <w:spacing w:after="120" w:line="240" w:lineRule="auto"/>
        <w:ind w:left="284" w:hanging="284"/>
        <w:rPr>
          <w:rFonts w:ascii="Calibri" w:eastAsia="Calibri" w:hAnsi="Calibri" w:cs="Calibri"/>
        </w:rPr>
      </w:pPr>
      <w:r w:rsidRPr="000C12AE">
        <w:rPr>
          <w:rFonts w:ascii="Times New Roman" w:eastAsia="Times New Roman" w:hAnsi="Times New Roman" w:cs="Times New Roman"/>
          <w:sz w:val="24"/>
        </w:rPr>
        <w:t xml:space="preserve">je v souladu s </w:t>
      </w:r>
      <w:r w:rsidRPr="000C12AE">
        <w:rPr>
          <w:rFonts w:ascii="Calibri" w:eastAsia="Calibri" w:hAnsi="Calibri" w:cs="Calibri"/>
        </w:rPr>
        <w:t xml:space="preserve">§ 23 </w:t>
      </w:r>
    </w:p>
    <w:p w:rsidR="00752081" w:rsidRPr="000C12AE" w:rsidRDefault="00186D2F" w:rsidP="000C12AE">
      <w:pPr>
        <w:numPr>
          <w:ilvl w:val="0"/>
          <w:numId w:val="3"/>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odst. 1 - stavby podle druhu a potřeby se umisťují tak, aby bylo umožněno jejich napojení na sítě technické infrastruktury – objekt je napojen na inženýrské sítě (přípojka elektro, vody a jednotné kanalizace) </w:t>
      </w:r>
    </w:p>
    <w:p w:rsidR="00752081" w:rsidRPr="000C12AE" w:rsidRDefault="00186D2F" w:rsidP="000C12AE">
      <w:pPr>
        <w:numPr>
          <w:ilvl w:val="0"/>
          <w:numId w:val="3"/>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přístup k objektu je zajištěn z přilehlé místní komunikace</w:t>
      </w:r>
    </w:p>
    <w:p w:rsidR="00752081" w:rsidRPr="000C12AE" w:rsidRDefault="00186D2F" w:rsidP="000C12AE">
      <w:pPr>
        <w:numPr>
          <w:ilvl w:val="0"/>
          <w:numId w:val="3"/>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odst. 2 – stavba žádnou svou částí nepřesáhne na sousední pozemky, umístěním nebo změnou stavby nebude znemožněna zástavba sousedního pozemku</w:t>
      </w:r>
    </w:p>
    <w:p w:rsidR="00752081" w:rsidRPr="000C12AE" w:rsidRDefault="00186D2F" w:rsidP="000C12AE">
      <w:pPr>
        <w:numPr>
          <w:ilvl w:val="0"/>
          <w:numId w:val="3"/>
        </w:numPr>
        <w:tabs>
          <w:tab w:val="left" w:pos="720"/>
        </w:tabs>
        <w:spacing w:after="0" w:line="312" w:lineRule="auto"/>
        <w:ind w:left="72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odst. 4 – změnou stavby nebudou narušeny urbanistické a architektonické hodnoty stávající zástavby</w:t>
      </w: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je v souladu s § 25</w:t>
      </w:r>
    </w:p>
    <w:p w:rsidR="00752081" w:rsidRPr="000C12AE" w:rsidRDefault="00186D2F" w:rsidP="000C12AE">
      <w:pPr>
        <w:numPr>
          <w:ilvl w:val="0"/>
          <w:numId w:val="4"/>
        </w:numPr>
        <w:tabs>
          <w:tab w:val="left" w:pos="720"/>
        </w:tabs>
        <w:spacing w:after="0" w:line="312" w:lineRule="auto"/>
        <w:ind w:left="720" w:hanging="360"/>
        <w:jc w:val="both"/>
        <w:rPr>
          <w:rFonts w:ascii="Times New Roman" w:eastAsia="Times New Roman" w:hAnsi="Times New Roman" w:cs="Times New Roman"/>
          <w:color w:val="666666"/>
          <w:sz w:val="24"/>
        </w:rPr>
      </w:pPr>
      <w:proofErr w:type="spellStart"/>
      <w:r w:rsidRPr="000C12AE">
        <w:rPr>
          <w:rFonts w:ascii="Times New Roman" w:eastAsia="Times New Roman" w:hAnsi="Times New Roman" w:cs="Times New Roman"/>
          <w:sz w:val="24"/>
        </w:rPr>
        <w:t>odstupové</w:t>
      </w:r>
      <w:proofErr w:type="spellEnd"/>
      <w:r w:rsidRPr="000C12AE">
        <w:rPr>
          <w:rFonts w:ascii="Times New Roman" w:eastAsia="Times New Roman" w:hAnsi="Times New Roman" w:cs="Times New Roman"/>
          <w:sz w:val="24"/>
        </w:rPr>
        <w:t xml:space="preserve"> vzdálenosti objektů se nemění.</w:t>
      </w:r>
    </w:p>
    <w:p w:rsidR="00752081" w:rsidRPr="000C12AE" w:rsidRDefault="00752081" w:rsidP="000C12AE">
      <w:pPr>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g) údaje o splnění požadavků </w:t>
      </w:r>
      <w:proofErr w:type="spellStart"/>
      <w:r w:rsidRPr="000C12AE">
        <w:rPr>
          <w:rFonts w:ascii="Times New Roman" w:eastAsia="Times New Roman" w:hAnsi="Times New Roman" w:cs="Times New Roman"/>
          <w:b/>
          <w:sz w:val="24"/>
        </w:rPr>
        <w:t>dotčených</w:t>
      </w:r>
      <w:proofErr w:type="spellEnd"/>
      <w:r w:rsidRPr="000C12AE">
        <w:rPr>
          <w:rFonts w:ascii="Times New Roman" w:eastAsia="Times New Roman" w:hAnsi="Times New Roman" w:cs="Times New Roman"/>
          <w:b/>
          <w:sz w:val="24"/>
        </w:rPr>
        <w:t xml:space="preserve"> orgánů,</w:t>
      </w: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Projektová dokumentace respektuje trasy stávajících podzemních a vzdušných inženýrských sítí a jejich ochranná a bezpečnostní pásma. </w:t>
      </w: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dalším stupni dokumentace je nutno respektovat stanoviska dotčených orgánů. </w:t>
      </w: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Před začátkem stavby je nutno provést vytyčení podzemních inženýrských sítí a během výstavby dbát pokynů jejich správců. Křižující vedení musí být v rýze řádně zajištěno, aby se zabránilo jejich poškození. Při provádění zásypu rýhy je nutno zajistit dostatečné zhutnění, aby </w:t>
      </w:r>
      <w:r w:rsidRPr="000C12AE">
        <w:rPr>
          <w:rFonts w:ascii="Times New Roman" w:eastAsia="Times New Roman" w:hAnsi="Times New Roman" w:cs="Times New Roman"/>
          <w:sz w:val="24"/>
        </w:rPr>
        <w:lastRenderedPageBreak/>
        <w:t>se zabránilo dodatečného sedání zásypu. Při křížení inženýrských sítí je nutno dodržet ustanovení ČSN 736005.</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Návrh je vypracován v souladu dle požadavků dotčených orgánů viz příloha.</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h) seznam </w:t>
      </w:r>
      <w:proofErr w:type="spellStart"/>
      <w:r w:rsidRPr="000C12AE">
        <w:rPr>
          <w:rFonts w:ascii="Times New Roman" w:eastAsia="Times New Roman" w:hAnsi="Times New Roman" w:cs="Times New Roman"/>
          <w:b/>
          <w:sz w:val="24"/>
        </w:rPr>
        <w:t>výjimek</w:t>
      </w:r>
      <w:proofErr w:type="spellEnd"/>
      <w:r w:rsidRPr="000C12AE">
        <w:rPr>
          <w:rFonts w:ascii="Times New Roman" w:eastAsia="Times New Roman" w:hAnsi="Times New Roman" w:cs="Times New Roman"/>
          <w:b/>
          <w:sz w:val="24"/>
        </w:rPr>
        <w:t xml:space="preserve"> a </w:t>
      </w:r>
      <w:proofErr w:type="spellStart"/>
      <w:r w:rsidRPr="000C12AE">
        <w:rPr>
          <w:rFonts w:ascii="Times New Roman" w:eastAsia="Times New Roman" w:hAnsi="Times New Roman" w:cs="Times New Roman"/>
          <w:b/>
          <w:sz w:val="24"/>
        </w:rPr>
        <w:t>úlevových</w:t>
      </w:r>
      <w:proofErr w:type="spellEnd"/>
      <w:r w:rsidRPr="000C12AE">
        <w:rPr>
          <w:rFonts w:ascii="Times New Roman" w:eastAsia="Times New Roman" w:hAnsi="Times New Roman" w:cs="Times New Roman"/>
          <w:b/>
          <w:sz w:val="24"/>
        </w:rPr>
        <w:t xml:space="preserve"> řešení,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Žádné výjimky a úlevová řešení si stavba nevyžádá.</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i) seznam souvisejících a podmiňujících investic,</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Se stavbou nesouvisejí žádné podmiňující investice</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j) seznam pozemků a staveb dotčených umístěním stavby (podle katastru nemovitostí).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Stavba se nachází na parcele  </w:t>
      </w:r>
      <w:proofErr w:type="spellStart"/>
      <w:proofErr w:type="gramStart"/>
      <w:r w:rsidRPr="000C12AE">
        <w:rPr>
          <w:rFonts w:ascii="Times New Roman" w:eastAsia="Times New Roman" w:hAnsi="Times New Roman" w:cs="Times New Roman"/>
          <w:sz w:val="24"/>
        </w:rPr>
        <w:t>p.č</w:t>
      </w:r>
      <w:proofErr w:type="spellEnd"/>
      <w:r w:rsidRPr="000C12AE">
        <w:rPr>
          <w:rFonts w:ascii="Times New Roman" w:eastAsia="Times New Roman" w:hAnsi="Times New Roman" w:cs="Times New Roman"/>
          <w:sz w:val="24"/>
        </w:rPr>
        <w:t>.</w:t>
      </w:r>
      <w:proofErr w:type="gramEnd"/>
      <w:r w:rsidRPr="000C12AE">
        <w:rPr>
          <w:rFonts w:ascii="Times New Roman" w:eastAsia="Times New Roman" w:hAnsi="Times New Roman" w:cs="Times New Roman"/>
          <w:sz w:val="24"/>
        </w:rPr>
        <w:t xml:space="preserve"> 87. Zpevněné plochy, přístupy k objektu a místo pro individuální rekreaci se nacházejí na parcele </w:t>
      </w:r>
      <w:proofErr w:type="spellStart"/>
      <w:proofErr w:type="gramStart"/>
      <w:r w:rsidRPr="000C12AE">
        <w:rPr>
          <w:rFonts w:ascii="Times New Roman" w:eastAsia="Times New Roman" w:hAnsi="Times New Roman" w:cs="Times New Roman"/>
          <w:sz w:val="24"/>
        </w:rPr>
        <w:t>p.čp</w:t>
      </w:r>
      <w:proofErr w:type="spellEnd"/>
      <w:r w:rsidRPr="000C12AE">
        <w:rPr>
          <w:rFonts w:ascii="Times New Roman" w:eastAsia="Times New Roman" w:hAnsi="Times New Roman" w:cs="Times New Roman"/>
          <w:sz w:val="24"/>
        </w:rPr>
        <w:t>.</w:t>
      </w:r>
      <w:proofErr w:type="gramEnd"/>
      <w:r w:rsidRPr="000C12AE">
        <w:rPr>
          <w:rFonts w:ascii="Times New Roman" w:eastAsia="Times New Roman" w:hAnsi="Times New Roman" w:cs="Times New Roman"/>
          <w:sz w:val="24"/>
        </w:rPr>
        <w:t xml:space="preserve"> 62/1, 3775/1.</w:t>
      </w:r>
    </w:p>
    <w:p w:rsidR="00752081" w:rsidRPr="000C12AE" w:rsidRDefault="00752081" w:rsidP="000C12AE">
      <w:pPr>
        <w:suppressAutoHyphens/>
        <w:spacing w:after="0" w:line="312" w:lineRule="auto"/>
        <w:jc w:val="both"/>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A.4 Údaje</w:t>
      </w:r>
      <w:proofErr w:type="gramEnd"/>
      <w:r w:rsidRPr="000C12AE">
        <w:rPr>
          <w:rFonts w:ascii="Times New Roman" w:eastAsia="Times New Roman" w:hAnsi="Times New Roman" w:cs="Times New Roman"/>
          <w:b/>
          <w:sz w:val="24"/>
        </w:rPr>
        <w:t xml:space="preserve"> o stavbě</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a) nová stavba nebo změna dokončené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Jedná se o změnu dokončené stavby.</w:t>
      </w:r>
    </w:p>
    <w:p w:rsidR="00752081" w:rsidRPr="000C12AE" w:rsidRDefault="00752081" w:rsidP="000C12AE">
      <w:pPr>
        <w:suppressAutoHyphens/>
        <w:spacing w:after="0" w:line="312" w:lineRule="auto"/>
        <w:jc w:val="both"/>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b) účel užívání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Objekt bude využíván jako dvě bytové jednotky pro trvalé bydlení osob.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rámci výstavby nebudou budovány žádné nové přípojky sítí technické infrastruktury.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Vnitřní rozvody všech instalací budou kompletně rekonstruovány.</w:t>
      </w:r>
    </w:p>
    <w:p w:rsidR="00752081" w:rsidRPr="000C12AE" w:rsidRDefault="00752081" w:rsidP="000C12AE">
      <w:pPr>
        <w:suppressAutoHyphens/>
        <w:spacing w:after="0" w:line="312" w:lineRule="auto"/>
        <w:ind w:left="2160" w:hanging="2160"/>
        <w:jc w:val="both"/>
        <w:rPr>
          <w:rFonts w:ascii="Times New Roman" w:eastAsia="Times New Roman" w:hAnsi="Times New Roman" w:cs="Times New Roman"/>
          <w:color w:val="FF0000"/>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c) trvalá nebo dočasná stavba,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Jedná se o stavbu trvalou.</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d) údaje o ochraně stavby podle </w:t>
      </w:r>
      <w:proofErr w:type="spellStart"/>
      <w:r w:rsidRPr="000C12AE">
        <w:rPr>
          <w:rFonts w:ascii="Times New Roman" w:eastAsia="Times New Roman" w:hAnsi="Times New Roman" w:cs="Times New Roman"/>
          <w:b/>
          <w:sz w:val="24"/>
        </w:rPr>
        <w:t>jiných</w:t>
      </w:r>
      <w:proofErr w:type="spellEnd"/>
      <w:r w:rsidRPr="000C12AE">
        <w:rPr>
          <w:rFonts w:ascii="Times New Roman" w:eastAsia="Times New Roman" w:hAnsi="Times New Roman" w:cs="Times New Roman"/>
          <w:b/>
          <w:sz w:val="24"/>
        </w:rPr>
        <w:t xml:space="preserve"> právních předpisů (kulturní památka apod.),</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Námi řešená stavba jiným zvláštním předpisům nepodléhá, stavby na pozemku nejsou kulturní památkou.</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e) údaje o dodržení </w:t>
      </w:r>
      <w:proofErr w:type="spellStart"/>
      <w:r w:rsidRPr="000C12AE">
        <w:rPr>
          <w:rFonts w:ascii="Times New Roman" w:eastAsia="Times New Roman" w:hAnsi="Times New Roman" w:cs="Times New Roman"/>
          <w:b/>
          <w:sz w:val="24"/>
        </w:rPr>
        <w:t>technických</w:t>
      </w:r>
      <w:proofErr w:type="spellEnd"/>
      <w:r w:rsidRPr="000C12AE">
        <w:rPr>
          <w:rFonts w:ascii="Times New Roman" w:eastAsia="Times New Roman" w:hAnsi="Times New Roman" w:cs="Times New Roman"/>
          <w:b/>
          <w:sz w:val="24"/>
        </w:rPr>
        <w:t xml:space="preserve"> požadavků na stavby a </w:t>
      </w:r>
      <w:proofErr w:type="spellStart"/>
      <w:r w:rsidRPr="000C12AE">
        <w:rPr>
          <w:rFonts w:ascii="Times New Roman" w:eastAsia="Times New Roman" w:hAnsi="Times New Roman" w:cs="Times New Roman"/>
          <w:b/>
          <w:sz w:val="24"/>
        </w:rPr>
        <w:t>obecných</w:t>
      </w:r>
      <w:proofErr w:type="spellEnd"/>
      <w:r w:rsidRPr="000C12AE">
        <w:rPr>
          <w:rFonts w:ascii="Times New Roman" w:eastAsia="Times New Roman" w:hAnsi="Times New Roman" w:cs="Times New Roman"/>
          <w:b/>
          <w:sz w:val="24"/>
        </w:rPr>
        <w:t xml:space="preserve"> </w:t>
      </w:r>
      <w:proofErr w:type="spellStart"/>
      <w:r w:rsidRPr="000C12AE">
        <w:rPr>
          <w:rFonts w:ascii="Times New Roman" w:eastAsia="Times New Roman" w:hAnsi="Times New Roman" w:cs="Times New Roman"/>
          <w:b/>
          <w:sz w:val="24"/>
        </w:rPr>
        <w:t>technických</w:t>
      </w:r>
      <w:proofErr w:type="spellEnd"/>
      <w:r w:rsidRPr="000C12AE">
        <w:rPr>
          <w:rFonts w:ascii="Times New Roman" w:eastAsia="Times New Roman" w:hAnsi="Times New Roman" w:cs="Times New Roman"/>
          <w:b/>
          <w:sz w:val="24"/>
        </w:rPr>
        <w:t xml:space="preserve"> požadavků zabezpečujících bezbariérové užívání staveb,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Projekt stavby je navržen podle zákona č. 183/2006 Zákon o územním plánování a stavebním řádu a dle příslušných vyhlášek (vyhláška č. 499/2006 Sb. O dokumentaci staveb; vyhláška č. 500/2006 Sb. O územně analytických podkladech, územně plánovací dokumentaci a o způsobu územně plánovací činnosti; vyhláška č. 501/2006 Sb. O obecných požadavcích na využití území; vyhláška č. 268/2009 Sb. O obecných technických požadavcích na výstavbu.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V projektu byly dodrženy obecné technické požadavky na výstavbu dle vyhlášky č.268/2009 Sb.  O technických požadavcích na stavby tímto způsobem: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§4 - v rámci objektu není navrhována žumpa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§5 - odstavné a parkovací stání je řešeno na pozemku stavby, v souladu s ČSN 73 6110, ČSN 73 6056. Před domem je možnost odstavení 3 automobilů.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§6 - Stavba je napojena na inženýrské sítě: Přípojka el. </w:t>
      </w:r>
      <w:proofErr w:type="gramStart"/>
      <w:r w:rsidRPr="000C12AE">
        <w:rPr>
          <w:rFonts w:ascii="Times New Roman" w:eastAsia="Times New Roman" w:hAnsi="Times New Roman" w:cs="Times New Roman"/>
          <w:sz w:val="24"/>
        </w:rPr>
        <w:t>energie</w:t>
      </w:r>
      <w:proofErr w:type="gramEnd"/>
      <w:r w:rsidRPr="000C12AE">
        <w:rPr>
          <w:rFonts w:ascii="Times New Roman" w:eastAsia="Times New Roman" w:hAnsi="Times New Roman" w:cs="Times New Roman"/>
          <w:sz w:val="24"/>
        </w:rPr>
        <w:t xml:space="preserve"> NN 400V, přípojka vody, přípojka kanalizace splaškové a dešťové, přípojka plynu.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§7 - stavební pozemek je v současné době oplocen. Stávající oplocení bude repasováno. Nové oplocení bude kovové – pletivové.</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§8 - mechanická odolnost a stabilita je řešena ve statickém výpočtu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 požární bezpečnost je řešena v Požárně bezpečnostním řešení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 výpočet řízení rizika a technické vlastnosti ochrany před bleskem je v příloze PD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 bezpečnost při užívání je řešena sněhovými zábranami na střeše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 úspora energie a tepelná ochrana je řešena v přiloženém průkazu energetické</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náročnosti staveb. Další body není díky charakteru objektu nutno zvláště řešit.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§9 - mechanická odolnost a stabilita je řešena ve statickém výpočtu.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§10 - díky charakteru stavby nedojde k ohrožení života a zdraví osob, bezpečnosti,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 zdravých životních podmínek jejích uživatelů ani uživatelů okolních staveb a nedojde k ohrožení životního prostředí. Stavba bude dostatečně odizolována od zemní vlhkosti a bude dostatečně zateplena. Světlé výšky místnosti nebudou měněny a v některých podružných prostorách částečně neodpovídají doporučeným normovým požadavkům.</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§11 - všechny místnosti jsou větratelné přirozeným způsobem okny a je v nich zajištěno dostatečné denní osvětlení. Umělé osvětlení je řešeno podle normových požadavků. Všechny místnosti budou vytápěny s možností regulace tepla.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§12 - byty nejsou větrány do společných prostor a prostor komunikačních</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 nedochází k zastínění pobytových místností jinými stavbami</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§13 - všechny pobytové místnosti jsou prosluněny, je zde zajištěna zraková pohoda a jsou ochráněny před oslněním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§14 - v objektu samotném ani v jeho okolí není významný zdroj hluku ani vibrací. Od hluku z přilehlé komunikace budou vnitřní prostory dostatečně chráněny obvodovými konstrukcemi a standardními okny a dveřmi. Jednotlivé bytové jednotky i místnosti v rámci jedné bytové jednotky budou od sebe odděleny stěnami a příčkami s dostatečnou zvukovou neprůzvučností. Instalační potrubí budou vedena a připevněna tak, aby nepřenášela do chráněných vnitřních prostorů stavby hluk způsobený při jejich používání ani zachycený cizí hluk.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§15 - vnitřní komunikace svými rozměry umožní přepravu předmětů rozměrů 1950 x 1950 x 800mm viz ČSN 73 4301.</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Při provádění a užívání stavby nebude ohrožena bezpečnost provozu na pozemních komunikacích a drahách.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lastRenderedPageBreak/>
        <w:t xml:space="preserve">§16 - použité konstrukce vyhovují požadavkům ČSN 73 0540-2 (2011) Tepelná ochrana budov. Díky použitým materiálům a typu otopného systému budou zaručeny požadavky na tepelnou ochranu uživatelů.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§17 - části stavby se budou odstraňovat tak, aby v průběhu prací nedošlo k ohrožení bezpečnosti, života a zdraví osob nebo zvířat, ke vzniku požáru a k nekontrolovatelnému porušení stability stavby nebo její části. Při odstraňování staveb nebude ohrožena stabilita jiných staveb ani provozuschopnost sítí technického vybavení v dosahu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Technologický postup bouracích prací vyhotoví prováděcí firma na základě zkušeností a dostupného vybavení před realizací samotných prací.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Se stavebním a demoličním odpadem bude nakládáno v souladu se zákonem č. 185/2001 Sb., o odpadech.</w:t>
      </w:r>
      <w:r w:rsidRPr="000C12AE">
        <w:rPr>
          <w:rFonts w:ascii="Times New Roman" w:eastAsia="Times New Roman" w:hAnsi="Times New Roman" w:cs="Times New Roman"/>
          <w:color w:val="666666"/>
          <w:sz w:val="24"/>
        </w:rPr>
        <w:t xml:space="preserv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§18 – stávající základy budou doplněny o část pod nově realizovanou stěnou.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§19 - vnitřní příčky a stěny budou tvořeny materiály s dostatečnou zvukovou neprůzvučností. Obvodové konstrukce vyhovují požadavkům.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§20 - stávající i nové stropy - stropy jsou stávající. V prostoru podkroví bude realizován nový SDK podhled.</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§21 - podlahové krytiny objektu jsou navrženy dle využití dané místnosti. Ve vstupních prostorách, příslušenství, hygienickém a technickém zázemí budou použity keramické dlažby, v obytných prostorách laminátové podlahy. Nášlapná vrstva musí vyhovovat normovým požadavkům na odolnost, otěruvzdornost a protiskluzovou úpravu.</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§22,23 - schodiště </w:t>
      </w:r>
      <w:proofErr w:type="gramStart"/>
      <w:r w:rsidRPr="000C12AE">
        <w:rPr>
          <w:rFonts w:ascii="Times New Roman" w:eastAsia="Times New Roman" w:hAnsi="Times New Roman" w:cs="Times New Roman"/>
          <w:sz w:val="24"/>
        </w:rPr>
        <w:t>do 1.PP</w:t>
      </w:r>
      <w:proofErr w:type="gramEnd"/>
      <w:r w:rsidRPr="000C12AE">
        <w:rPr>
          <w:rFonts w:ascii="Times New Roman" w:eastAsia="Times New Roman" w:hAnsi="Times New Roman" w:cs="Times New Roman"/>
          <w:sz w:val="24"/>
        </w:rPr>
        <w:t xml:space="preserve"> zůstává stávající. Schodiště do 2.NP je vybudováno nově - šířka 900 mm, sklon 36° , podchodná výška 1938 mm, průchodná výška 1574 mm, madlo ve výšce 900 mm.</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§24 – kouřovody jsou samostatné pro každou bytovou jednotku, budou vedeny z plynových kotlů umístěných v podzemním podlaží. Typ odkouření KOAXIÁLNÍ 60 / 100 délky max. 7 m s vyústěním odvodu spalin venkovní stěnou do volného ovzduší.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§25 - sedlová střecha nad hlavním objektem bude opatřena sněhovými zachytávači a bude odvodněna pomocí podokapních žlabů a nástěnných svodů do dešťové kanalizace. Pultová střecha bude odvodněna pomocí podokapních žlabů a nástěnných svodů do dešťové kanalizace. Krov bude doplněn o nové ocelové vaznice, které zajistí vyhovující stav pro </w:t>
      </w:r>
      <w:proofErr w:type="spellStart"/>
      <w:r w:rsidRPr="000C12AE">
        <w:rPr>
          <w:rFonts w:ascii="Times New Roman" w:eastAsia="Times New Roman" w:hAnsi="Times New Roman" w:cs="Times New Roman"/>
          <w:sz w:val="24"/>
        </w:rPr>
        <w:t>stavající</w:t>
      </w:r>
      <w:proofErr w:type="spellEnd"/>
      <w:r w:rsidRPr="000C12AE">
        <w:rPr>
          <w:rFonts w:ascii="Times New Roman" w:eastAsia="Times New Roman" w:hAnsi="Times New Roman" w:cs="Times New Roman"/>
          <w:sz w:val="24"/>
        </w:rPr>
        <w:t xml:space="preserve"> klimatické podmínky a na přitížení střešní konstrukce. Střešní krytiny jsou navrženy dle sklonu stávajících střech.</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§26 – okna a dveře budou použita standardní, která budou vyhovovat z hlediska tuhosti, tepelně-technických požadavků, akustiky i výměny vzduchu. Průchozí šířky dveří jsou min. 700mm, do obytných místností 800mm. Výšky parapetů oken budou v 1.NP min.  920mm, v 2.NP 1020 mm což splňuje požadavky ČSN 73 4301 - Obytné budovy, odstavec 5.1.3.2: Okenní parapety v obytných místnostech, pod nimiž je volný venkovní prostor </w:t>
      </w:r>
      <w:proofErr w:type="gramStart"/>
      <w:r w:rsidRPr="000C12AE">
        <w:rPr>
          <w:rFonts w:ascii="Times New Roman" w:eastAsia="Times New Roman" w:hAnsi="Times New Roman" w:cs="Times New Roman"/>
          <w:sz w:val="24"/>
        </w:rPr>
        <w:t>hlubší než</w:t>
      </w:r>
      <w:proofErr w:type="gramEnd"/>
      <w:r w:rsidRPr="000C12AE">
        <w:rPr>
          <w:rFonts w:ascii="Times New Roman" w:eastAsia="Times New Roman" w:hAnsi="Times New Roman" w:cs="Times New Roman"/>
          <w:sz w:val="24"/>
        </w:rPr>
        <w:t xml:space="preserve"> 500 mm musí být nejméně 850 mm vysoké.</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§27 – u každého schodiště je madlo</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§28 – v objektu se nenacházejí výtahy – neřeší se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§29 – v objektu se nenacházejí výtahové a větrací šachty – neřeší se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§30 – v objektu se nenacházejí shozy pro odpad – neřeší se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§31 – v objektu se nenacházejí lodžie či předsazené konstrukce – neřeší se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§32 – vodovodní přípojka pitné vody je napojena z vodovodu pro veřejnou potřebu</w:t>
      </w:r>
      <w:r w:rsidR="003D734D">
        <w:rPr>
          <w:rFonts w:ascii="Times New Roman" w:eastAsia="Times New Roman" w:hAnsi="Times New Roman" w:cs="Times New Roman"/>
          <w:sz w:val="24"/>
        </w:rPr>
        <w:t>. Přípojka je svou dimenzí dostačující novému využití objektu</w:t>
      </w:r>
      <w:r w:rsidRPr="000C12AE">
        <w:rPr>
          <w:rFonts w:ascii="Times New Roman" w:eastAsia="Times New Roman" w:hAnsi="Times New Roman" w:cs="Times New Roman"/>
          <w:sz w:val="24"/>
        </w:rPr>
        <w:t xml:space="preserve"> a bude zachována včetně vodoměru ve sklepě. Podružné měření a hlavní uzávěr vnitřního vodovodu je pro každou bytovou jednotku samostatný, umístěn v objektu. Potrubí studené vody bude tepelně izolováno. Rozvodné a potrubí teplé vody bude tepelně izolováno.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§33 - vnitřní kanalizace je kompletně rekonstruována a rozdělena na dvě samostatné větve s trasováním dle nových zařizovacích předmětů. Větrací potrubí vnitřní kanalizace je vyvedeno nad střechu. Nové rozvody se napojují na stávající přípojku ve sklepě.</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§34 - vnitřní silnoproudé rozvody budou připojeny přes podružné měření do stávající domovní skříně s elektroměrem. Elektrický rozvod bude splňovat požadavky na bezpečnost osob, zvířat a majetku, bude přehledný, umožňující rychlou lokalizaci a odstranění případných poruch, bude zajišťovat dodávku elektrické energie pro zařízení, která musí zůstat funkční při požáru. Vnitřní silnoproudé rozvody a vnitřní rozvody sítí elektronických komunikací budou splňovat požadavky na zabezpečení proti zneužití. Stavba bude mít trvale přístupné a viditelně trvale označené zařízení umožňující vypnutí elektrické energie.</w:t>
      </w:r>
      <w:r w:rsidRPr="000C12AE">
        <w:rPr>
          <w:rFonts w:ascii="Times New Roman" w:eastAsia="Times New Roman" w:hAnsi="Times New Roman" w:cs="Times New Roman"/>
          <w:color w:val="666666"/>
          <w:sz w:val="24"/>
        </w:rPr>
        <w:t xml:space="preserv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§35 - rozvod plynu – stávající plynovodní přípojka je ukončena v samostatné </w:t>
      </w:r>
      <w:proofErr w:type="spellStart"/>
      <w:r w:rsidRPr="000C12AE">
        <w:rPr>
          <w:rFonts w:ascii="Times New Roman" w:eastAsia="Times New Roman" w:hAnsi="Times New Roman" w:cs="Times New Roman"/>
          <w:sz w:val="24"/>
        </w:rPr>
        <w:t>skřini</w:t>
      </w:r>
      <w:proofErr w:type="spellEnd"/>
      <w:r w:rsidRPr="000C12AE">
        <w:rPr>
          <w:rFonts w:ascii="Times New Roman" w:eastAsia="Times New Roman" w:hAnsi="Times New Roman" w:cs="Times New Roman"/>
          <w:sz w:val="24"/>
        </w:rPr>
        <w:t xml:space="preserve"> vedle objektu. Z této skříně budou přes podružné plynoměry realizovány rozvody k novým plynovým kotlům v podzemním podlaží.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§36 – na objektu bude zřízena ochrana před bleskem. Pro uzemnění systému ochrany před bleskem bude zřízen základový zemnič v podobě desek nebo tyčí.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§37 - vzduchotechnické zařízení je v objektu zastoupeno pouze digestoří, jež je z kuchyně napojena vodorovně skrze obvodový plášť do exteriéru.</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§38 – vytápění a ohřev teple vody je zajištěno instalací plynových kotlů. Samotný kotel je umístěn v místnosti 001 a 002.  V otopných soustavách budou osazena zařízení umožňující regulaci výkonu popř. teploty. Při provozu otopných soustav bude zajištěno řízení tepelného výkonu v závislosti na potřebě tepla.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§39 – bytové domy - bezpředmětné</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§40 – u stavby na vlastním pozemku bude zřízeno stálé stanoviště pro sběrnou nádobu na směsný komunální odpad.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Světlá výška obytných místností v 1.NP je v  2710mm, v podkroví je 2420mm což splňuje § 40 odst. 2.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Sklony budovaných schodišťových ramen jsou 36°, počet stupňů v jednom rameni je 16 což splňuje § 40 odst. 3.</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§41 - 53 bezpředmětné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lastRenderedPageBreak/>
        <w:t xml:space="preserve">f) údaje o splnění požadavků </w:t>
      </w:r>
      <w:proofErr w:type="spellStart"/>
      <w:r w:rsidRPr="000C12AE">
        <w:rPr>
          <w:rFonts w:ascii="Times New Roman" w:eastAsia="Times New Roman" w:hAnsi="Times New Roman" w:cs="Times New Roman"/>
          <w:b/>
          <w:sz w:val="24"/>
        </w:rPr>
        <w:t>dotčených</w:t>
      </w:r>
      <w:proofErr w:type="spellEnd"/>
      <w:r w:rsidRPr="000C12AE">
        <w:rPr>
          <w:rFonts w:ascii="Times New Roman" w:eastAsia="Times New Roman" w:hAnsi="Times New Roman" w:cs="Times New Roman"/>
          <w:b/>
          <w:sz w:val="24"/>
        </w:rPr>
        <w:t xml:space="preserve"> orgánů a požadavků </w:t>
      </w:r>
      <w:proofErr w:type="spellStart"/>
      <w:r w:rsidRPr="000C12AE">
        <w:rPr>
          <w:rFonts w:ascii="Times New Roman" w:eastAsia="Times New Roman" w:hAnsi="Times New Roman" w:cs="Times New Roman"/>
          <w:b/>
          <w:sz w:val="24"/>
        </w:rPr>
        <w:t>vyplývajících</w:t>
      </w:r>
      <w:proofErr w:type="spellEnd"/>
      <w:r w:rsidRPr="000C12AE">
        <w:rPr>
          <w:rFonts w:ascii="Times New Roman" w:eastAsia="Times New Roman" w:hAnsi="Times New Roman" w:cs="Times New Roman"/>
          <w:b/>
          <w:sz w:val="24"/>
        </w:rPr>
        <w:t xml:space="preserve"> z </w:t>
      </w:r>
      <w:proofErr w:type="spellStart"/>
      <w:r w:rsidRPr="000C12AE">
        <w:rPr>
          <w:rFonts w:ascii="Times New Roman" w:eastAsia="Times New Roman" w:hAnsi="Times New Roman" w:cs="Times New Roman"/>
          <w:b/>
          <w:sz w:val="24"/>
        </w:rPr>
        <w:t>jiných</w:t>
      </w:r>
      <w:proofErr w:type="spellEnd"/>
      <w:r w:rsidRPr="000C12AE">
        <w:rPr>
          <w:rFonts w:ascii="Times New Roman" w:eastAsia="Times New Roman" w:hAnsi="Times New Roman" w:cs="Times New Roman"/>
          <w:b/>
          <w:sz w:val="24"/>
        </w:rPr>
        <w:t xml:space="preserve"> právních předpisů),</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Projektová dokumentace respektuje trasy stávajících podzemních a vzdušných inženýrských sítí a jejich ochranná a bezpečnostní pásma. </w:t>
      </w: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dalším stupni dokumentace je nutno respektovat stanoviska dotčených orgánů. </w:t>
      </w:r>
    </w:p>
    <w:p w:rsidR="00752081" w:rsidRPr="000C12AE" w:rsidRDefault="00186D2F" w:rsidP="000C12AE">
      <w:pPr>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Před začátkem stavby je nutno provést vytyčení podzemních inženýrských sítí a během výstavby dbát pokynů jejich správců. Křižující vedení musí být v rýze řádně zajištěno, aby se zabránilo jejich poškození. Při provádění zásypu rýhy je nutno zajistit dostatečné zhutnění, aby se zabránilo dodatečného sedání zásypu. Při křížení inženýrských sítí je nutno dodržet ustanovení ČSN 736005.</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Návrh je vypracován v souladu dle požadavků dotčených orgánů.</w:t>
      </w:r>
    </w:p>
    <w:p w:rsidR="00436A2D" w:rsidRDefault="00436A2D" w:rsidP="000C12AE">
      <w:pPr>
        <w:suppressAutoHyphens/>
        <w:spacing w:after="0" w:line="312" w:lineRule="auto"/>
        <w:jc w:val="both"/>
        <w:rPr>
          <w:rFonts w:ascii="Times New Roman" w:eastAsia="Times New Roman" w:hAnsi="Times New Roman" w:cs="Times New Roman"/>
          <w:b/>
          <w:sz w:val="24"/>
        </w:rPr>
      </w:pPr>
    </w:p>
    <w:p w:rsidR="00580BC2" w:rsidRDefault="00CB62D2" w:rsidP="000C12AE">
      <w:pPr>
        <w:suppressAutoHyphens/>
        <w:spacing w:after="0" w:line="312" w:lineRule="auto"/>
        <w:jc w:val="both"/>
        <w:rPr>
          <w:rFonts w:ascii="Times New Roman" w:eastAsia="Times New Roman" w:hAnsi="Times New Roman" w:cs="Times New Roman"/>
          <w:sz w:val="24"/>
        </w:rPr>
      </w:pPr>
      <w:proofErr w:type="spellStart"/>
      <w:r w:rsidRPr="00580BC2">
        <w:rPr>
          <w:rFonts w:ascii="Times New Roman" w:eastAsia="Times New Roman" w:hAnsi="Times New Roman" w:cs="Times New Roman"/>
          <w:b/>
          <w:sz w:val="24"/>
        </w:rPr>
        <w:t>MěU</w:t>
      </w:r>
      <w:proofErr w:type="spellEnd"/>
      <w:r w:rsidRPr="00580BC2">
        <w:rPr>
          <w:rFonts w:ascii="Times New Roman" w:eastAsia="Times New Roman" w:hAnsi="Times New Roman" w:cs="Times New Roman"/>
          <w:b/>
          <w:sz w:val="24"/>
        </w:rPr>
        <w:t xml:space="preserve"> Bílovec, odbor </w:t>
      </w:r>
      <w:proofErr w:type="spellStart"/>
      <w:r w:rsidRPr="00580BC2">
        <w:rPr>
          <w:rFonts w:ascii="Times New Roman" w:eastAsia="Times New Roman" w:hAnsi="Times New Roman" w:cs="Times New Roman"/>
          <w:b/>
          <w:sz w:val="24"/>
        </w:rPr>
        <w:t>ŽPaÚP</w:t>
      </w:r>
      <w:proofErr w:type="spellEnd"/>
      <w:r>
        <w:rPr>
          <w:rFonts w:ascii="Times New Roman" w:eastAsia="Times New Roman" w:hAnsi="Times New Roman" w:cs="Times New Roman"/>
          <w:sz w:val="24"/>
        </w:rPr>
        <w:t xml:space="preserve"> ze dne </w:t>
      </w:r>
      <w:proofErr w:type="gramStart"/>
      <w:r>
        <w:rPr>
          <w:rFonts w:ascii="Times New Roman" w:eastAsia="Times New Roman" w:hAnsi="Times New Roman" w:cs="Times New Roman"/>
          <w:sz w:val="24"/>
        </w:rPr>
        <w:t>4.3.2016</w:t>
      </w:r>
      <w:proofErr w:type="gramEnd"/>
      <w:r>
        <w:rPr>
          <w:rFonts w:ascii="Times New Roman" w:eastAsia="Times New Roman" w:hAnsi="Times New Roman" w:cs="Times New Roman"/>
          <w:sz w:val="24"/>
        </w:rPr>
        <w:t>.</w:t>
      </w:r>
      <w:proofErr w:type="gramStart"/>
      <w:r w:rsidR="00580BC2">
        <w:rPr>
          <w:rFonts w:ascii="Times New Roman" w:eastAsia="Times New Roman" w:hAnsi="Times New Roman" w:cs="Times New Roman"/>
          <w:sz w:val="24"/>
        </w:rPr>
        <w:t>č.</w:t>
      </w:r>
      <w:proofErr w:type="gramEnd"/>
      <w:r w:rsidR="00580BC2">
        <w:rPr>
          <w:rFonts w:ascii="Times New Roman" w:eastAsia="Times New Roman" w:hAnsi="Times New Roman" w:cs="Times New Roman"/>
          <w:sz w:val="24"/>
        </w:rPr>
        <w:t xml:space="preserve">j. MBC/6167/16/ŽP/Raf/886/2016, souhlasné koordinované závazné stanovisko. </w:t>
      </w:r>
    </w:p>
    <w:p w:rsidR="00580BC2" w:rsidRDefault="00D96F40"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 </w:t>
      </w:r>
      <w:r w:rsidR="00580BC2">
        <w:rPr>
          <w:rFonts w:ascii="Times New Roman" w:eastAsia="Times New Roman" w:hAnsi="Times New Roman" w:cs="Times New Roman"/>
          <w:sz w:val="24"/>
        </w:rPr>
        <w:t xml:space="preserve">Dle zákona o vodách nedojde k ovlivnění zájmů v oblasti ochrany vod nad míru danou zákonnými předpisy. </w:t>
      </w:r>
    </w:p>
    <w:p w:rsidR="00580BC2" w:rsidRDefault="00D96F40" w:rsidP="00580BC2">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2, </w:t>
      </w:r>
      <w:r w:rsidR="00580BC2">
        <w:rPr>
          <w:rFonts w:ascii="Times New Roman" w:eastAsia="Times New Roman" w:hAnsi="Times New Roman" w:cs="Times New Roman"/>
          <w:sz w:val="24"/>
        </w:rPr>
        <w:t xml:space="preserve">Dle zákona o ochraně ovzduší </w:t>
      </w:r>
      <w:r w:rsidR="00580BC2">
        <w:rPr>
          <w:rFonts w:ascii="Times New Roman" w:eastAsia="Times New Roman" w:hAnsi="Times New Roman" w:cs="Times New Roman"/>
          <w:sz w:val="24"/>
        </w:rPr>
        <w:t>nedojde k ovlivnění zájmů v oblasti ochrany</w:t>
      </w:r>
      <w:r w:rsidR="00580BC2">
        <w:rPr>
          <w:rFonts w:ascii="Times New Roman" w:eastAsia="Times New Roman" w:hAnsi="Times New Roman" w:cs="Times New Roman"/>
          <w:sz w:val="24"/>
        </w:rPr>
        <w:t xml:space="preserve"> ovzduší </w:t>
      </w:r>
      <w:r w:rsidR="00580BC2">
        <w:rPr>
          <w:rFonts w:ascii="Times New Roman" w:eastAsia="Times New Roman" w:hAnsi="Times New Roman" w:cs="Times New Roman"/>
          <w:sz w:val="24"/>
        </w:rPr>
        <w:t xml:space="preserve">nad míru danou zákonnými předpisy. </w:t>
      </w:r>
    </w:p>
    <w:p w:rsidR="00580BC2" w:rsidRPr="00580BC2" w:rsidRDefault="00D96F40" w:rsidP="00580BC2">
      <w:pPr>
        <w:suppressAutoHyphens/>
        <w:spacing w:after="0" w:line="312" w:lineRule="auto"/>
        <w:jc w:val="both"/>
        <w:rPr>
          <w:rFonts w:ascii="Times New Roman" w:eastAsia="Times New Roman" w:hAnsi="Times New Roman" w:cs="Times New Roman"/>
          <w:sz w:val="19"/>
          <w:szCs w:val="19"/>
        </w:rPr>
      </w:pPr>
      <w:r>
        <w:rPr>
          <w:rFonts w:ascii="Times New Roman" w:eastAsia="Times New Roman" w:hAnsi="Times New Roman" w:cs="Times New Roman"/>
          <w:sz w:val="24"/>
        </w:rPr>
        <w:t xml:space="preserve">3, </w:t>
      </w:r>
      <w:r w:rsidR="00580BC2">
        <w:rPr>
          <w:rFonts w:ascii="Times New Roman" w:eastAsia="Times New Roman" w:hAnsi="Times New Roman" w:cs="Times New Roman"/>
          <w:sz w:val="24"/>
        </w:rPr>
        <w:t xml:space="preserve">Dle zákona o odpadech souhlasí s realizaci uvedeného záměru. </w:t>
      </w:r>
      <w:r w:rsidR="00580BC2" w:rsidRPr="00580BC2">
        <w:rPr>
          <w:rFonts w:ascii="Times New Roman" w:eastAsia="Times New Roman" w:hAnsi="Times New Roman" w:cs="Times New Roman"/>
          <w:sz w:val="19"/>
          <w:szCs w:val="19"/>
        </w:rPr>
        <w:t>Z</w:t>
      </w:r>
      <w:r w:rsidR="00580BC2" w:rsidRPr="00580BC2">
        <w:rPr>
          <w:rFonts w:ascii="Times New Roman" w:eastAsia="Times New Roman" w:hAnsi="Times New Roman" w:cs="Times New Roman" w:hint="eastAsia"/>
          <w:sz w:val="19"/>
          <w:szCs w:val="19"/>
        </w:rPr>
        <w:t>á</w:t>
      </w:r>
      <w:r w:rsidR="00580BC2" w:rsidRPr="00580BC2">
        <w:rPr>
          <w:rFonts w:ascii="Times New Roman" w:eastAsia="Times New Roman" w:hAnsi="Times New Roman" w:cs="Times New Roman"/>
          <w:sz w:val="19"/>
          <w:szCs w:val="19"/>
        </w:rPr>
        <w:t>rove</w:t>
      </w:r>
      <w:r w:rsidR="00580BC2" w:rsidRPr="00580BC2">
        <w:rPr>
          <w:rFonts w:ascii="Times New Roman" w:eastAsia="Times New Roman" w:hAnsi="Times New Roman" w:cs="Times New Roman" w:hint="eastAsia"/>
          <w:sz w:val="19"/>
          <w:szCs w:val="19"/>
        </w:rPr>
        <w:t>ň</w:t>
      </w:r>
      <w:r w:rsidR="00580BC2" w:rsidRPr="00580BC2">
        <w:rPr>
          <w:rFonts w:ascii="Times New Roman" w:eastAsia="Times New Roman" w:hAnsi="Times New Roman" w:cs="Times New Roman"/>
          <w:sz w:val="19"/>
          <w:szCs w:val="19"/>
        </w:rPr>
        <w:t xml:space="preserve"> upozor</w:t>
      </w:r>
      <w:r w:rsidR="00580BC2" w:rsidRPr="00580BC2">
        <w:rPr>
          <w:rFonts w:ascii="Times New Roman" w:eastAsia="Times New Roman" w:hAnsi="Times New Roman" w:cs="Times New Roman" w:hint="eastAsia"/>
          <w:sz w:val="19"/>
          <w:szCs w:val="19"/>
        </w:rPr>
        <w:t>ň</w:t>
      </w:r>
      <w:r w:rsidR="00580BC2" w:rsidRPr="00580BC2">
        <w:rPr>
          <w:rFonts w:ascii="Times New Roman" w:eastAsia="Times New Roman" w:hAnsi="Times New Roman" w:cs="Times New Roman"/>
          <w:sz w:val="19"/>
          <w:szCs w:val="19"/>
        </w:rPr>
        <w:t xml:space="preserve">uje na následující povinnosti vyplývající ze zákona </w:t>
      </w:r>
      <w:r w:rsidR="00580BC2" w:rsidRPr="00580BC2">
        <w:rPr>
          <w:rFonts w:ascii="Times New Roman" w:eastAsia="Times New Roman" w:hAnsi="Times New Roman" w:cs="Times New Roman" w:hint="eastAsia"/>
          <w:sz w:val="19"/>
          <w:szCs w:val="19"/>
        </w:rPr>
        <w:t>č</w:t>
      </w:r>
      <w:r w:rsidR="00580BC2" w:rsidRPr="00580BC2">
        <w:rPr>
          <w:rFonts w:ascii="Times New Roman" w:eastAsia="Times New Roman" w:hAnsi="Times New Roman" w:cs="Times New Roman"/>
          <w:sz w:val="19"/>
          <w:szCs w:val="19"/>
        </w:rPr>
        <w:t xml:space="preserve">. 185/2001 </w:t>
      </w:r>
      <w:proofErr w:type="gramStart"/>
      <w:r w:rsidR="00580BC2" w:rsidRPr="00580BC2">
        <w:rPr>
          <w:rFonts w:ascii="Times New Roman" w:eastAsia="Times New Roman" w:hAnsi="Times New Roman" w:cs="Times New Roman"/>
          <w:sz w:val="19"/>
          <w:szCs w:val="19"/>
        </w:rPr>
        <w:t>Sb. :</w:t>
      </w:r>
      <w:r w:rsidR="00580BC2">
        <w:rPr>
          <w:rFonts w:ascii="Times New Roman" w:eastAsia="Times New Roman" w:hAnsi="Times New Roman" w:cs="Times New Roman"/>
          <w:sz w:val="19"/>
          <w:szCs w:val="19"/>
        </w:rPr>
        <w:t xml:space="preserve"> </w:t>
      </w:r>
      <w:r w:rsidR="00580BC2" w:rsidRPr="00580BC2">
        <w:rPr>
          <w:rFonts w:ascii="Times New Roman" w:eastAsia="Times New Roman" w:hAnsi="Times New Roman" w:cs="Times New Roman"/>
          <w:sz w:val="19"/>
          <w:szCs w:val="19"/>
        </w:rPr>
        <w:t>Zhotovitel</w:t>
      </w:r>
      <w:proofErr w:type="gramEnd"/>
      <w:r w:rsidR="00580BC2" w:rsidRPr="00580BC2">
        <w:rPr>
          <w:rFonts w:ascii="Times New Roman" w:eastAsia="Times New Roman" w:hAnsi="Times New Roman" w:cs="Times New Roman"/>
          <w:sz w:val="19"/>
          <w:szCs w:val="19"/>
        </w:rPr>
        <w:t xml:space="preserve"> z</w:t>
      </w:r>
      <w:r w:rsidR="00580BC2" w:rsidRPr="00580BC2">
        <w:rPr>
          <w:rFonts w:ascii="Times New Roman" w:eastAsia="Times New Roman" w:hAnsi="Times New Roman" w:cs="Times New Roman" w:hint="eastAsia"/>
          <w:sz w:val="19"/>
          <w:szCs w:val="19"/>
        </w:rPr>
        <w:t>á</w:t>
      </w:r>
      <w:r w:rsidR="00580BC2" w:rsidRPr="00580BC2">
        <w:rPr>
          <w:rFonts w:ascii="Times New Roman" w:eastAsia="Times New Roman" w:hAnsi="Times New Roman" w:cs="Times New Roman"/>
          <w:sz w:val="19"/>
          <w:szCs w:val="19"/>
        </w:rPr>
        <w:t>m</w:t>
      </w:r>
      <w:r w:rsidR="00580BC2" w:rsidRPr="00580BC2">
        <w:rPr>
          <w:rFonts w:ascii="Times New Roman" w:eastAsia="Times New Roman" w:hAnsi="Times New Roman" w:cs="Times New Roman" w:hint="eastAsia"/>
          <w:sz w:val="19"/>
          <w:szCs w:val="19"/>
        </w:rPr>
        <w:t>ě</w:t>
      </w:r>
      <w:r w:rsidR="00580BC2" w:rsidRPr="00580BC2">
        <w:rPr>
          <w:rFonts w:ascii="Times New Roman" w:eastAsia="Times New Roman" w:hAnsi="Times New Roman" w:cs="Times New Roman"/>
          <w:sz w:val="19"/>
          <w:szCs w:val="19"/>
        </w:rPr>
        <w:t>ru je povinen zabezpe</w:t>
      </w:r>
      <w:r w:rsidR="00580BC2" w:rsidRPr="00580BC2">
        <w:rPr>
          <w:rFonts w:ascii="Times New Roman" w:eastAsia="Times New Roman" w:hAnsi="Times New Roman" w:cs="Times New Roman" w:hint="eastAsia"/>
          <w:sz w:val="19"/>
          <w:szCs w:val="19"/>
        </w:rPr>
        <w:t>č</w:t>
      </w:r>
      <w:r w:rsidR="00580BC2" w:rsidRPr="00580BC2">
        <w:rPr>
          <w:rFonts w:ascii="Times New Roman" w:eastAsia="Times New Roman" w:hAnsi="Times New Roman" w:cs="Times New Roman"/>
          <w:sz w:val="19"/>
          <w:szCs w:val="19"/>
        </w:rPr>
        <w:t>it veškeré odpady vzniklé v pr</w:t>
      </w:r>
      <w:r w:rsidR="00580BC2" w:rsidRPr="00580BC2">
        <w:rPr>
          <w:rFonts w:ascii="Times New Roman" w:eastAsia="Times New Roman" w:hAnsi="Times New Roman" w:cs="Times New Roman" w:hint="eastAsia"/>
          <w:sz w:val="19"/>
          <w:szCs w:val="19"/>
        </w:rPr>
        <w:t>ů</w:t>
      </w:r>
      <w:r w:rsidR="00580BC2" w:rsidRPr="00580BC2">
        <w:rPr>
          <w:rFonts w:ascii="Times New Roman" w:eastAsia="Times New Roman" w:hAnsi="Times New Roman" w:cs="Times New Roman"/>
          <w:sz w:val="19"/>
          <w:szCs w:val="19"/>
        </w:rPr>
        <w:t>b</w:t>
      </w:r>
      <w:r w:rsidR="00580BC2" w:rsidRPr="00580BC2">
        <w:rPr>
          <w:rFonts w:ascii="Times New Roman" w:eastAsia="Times New Roman" w:hAnsi="Times New Roman" w:cs="Times New Roman" w:hint="eastAsia"/>
          <w:sz w:val="19"/>
          <w:szCs w:val="19"/>
        </w:rPr>
        <w:t>ě</w:t>
      </w:r>
      <w:r w:rsidR="00580BC2" w:rsidRPr="00580BC2">
        <w:rPr>
          <w:rFonts w:ascii="Times New Roman" w:eastAsia="Times New Roman" w:hAnsi="Times New Roman" w:cs="Times New Roman"/>
          <w:sz w:val="19"/>
          <w:szCs w:val="19"/>
        </w:rPr>
        <w:t>hu realizace proti</w:t>
      </w:r>
      <w:r w:rsidR="00580BC2">
        <w:rPr>
          <w:rFonts w:ascii="Times New Roman" w:eastAsia="Times New Roman" w:hAnsi="Times New Roman" w:cs="Times New Roman"/>
          <w:sz w:val="19"/>
          <w:szCs w:val="19"/>
        </w:rPr>
        <w:t xml:space="preserve"> </w:t>
      </w:r>
      <w:r w:rsidR="00580BC2" w:rsidRPr="00580BC2">
        <w:rPr>
          <w:rFonts w:ascii="Times New Roman" w:eastAsia="Times New Roman" w:hAnsi="Times New Roman" w:cs="Times New Roman"/>
          <w:sz w:val="19"/>
          <w:szCs w:val="19"/>
        </w:rPr>
        <w:t xml:space="preserve">jejich nežádoucímu znehodnocení, únikem a také je povinen zajistit, aby byly odpady </w:t>
      </w:r>
      <w:r w:rsidR="00580BC2" w:rsidRPr="00580BC2">
        <w:rPr>
          <w:rFonts w:ascii="Times New Roman" w:eastAsia="Times New Roman" w:hAnsi="Times New Roman" w:cs="Times New Roman" w:hint="eastAsia"/>
          <w:sz w:val="19"/>
          <w:szCs w:val="19"/>
        </w:rPr>
        <w:t>řá</w:t>
      </w:r>
      <w:r w:rsidR="00580BC2" w:rsidRPr="00580BC2">
        <w:rPr>
          <w:rFonts w:ascii="Times New Roman" w:eastAsia="Times New Roman" w:hAnsi="Times New Roman" w:cs="Times New Roman"/>
          <w:sz w:val="19"/>
          <w:szCs w:val="19"/>
        </w:rPr>
        <w:t>dn</w:t>
      </w:r>
      <w:r w:rsidR="00580BC2" w:rsidRPr="00580BC2">
        <w:rPr>
          <w:rFonts w:ascii="Times New Roman" w:eastAsia="Times New Roman" w:hAnsi="Times New Roman" w:cs="Times New Roman" w:hint="eastAsia"/>
          <w:sz w:val="19"/>
          <w:szCs w:val="19"/>
        </w:rPr>
        <w:t>ě</w:t>
      </w:r>
      <w:r w:rsidR="00580BC2">
        <w:rPr>
          <w:rFonts w:ascii="Times New Roman" w:eastAsia="Times New Roman" w:hAnsi="Times New Roman" w:cs="Times New Roman"/>
          <w:sz w:val="19"/>
          <w:szCs w:val="19"/>
        </w:rPr>
        <w:t xml:space="preserve"> </w:t>
      </w:r>
      <w:r w:rsidR="00580BC2" w:rsidRPr="00580BC2">
        <w:rPr>
          <w:rFonts w:ascii="Times New Roman" w:eastAsia="Times New Roman" w:hAnsi="Times New Roman" w:cs="Times New Roman"/>
          <w:sz w:val="19"/>
          <w:szCs w:val="19"/>
        </w:rPr>
        <w:t>t</w:t>
      </w:r>
      <w:r w:rsidR="00580BC2" w:rsidRPr="00580BC2">
        <w:rPr>
          <w:rFonts w:ascii="Times New Roman" w:eastAsia="Times New Roman" w:hAnsi="Times New Roman" w:cs="Times New Roman" w:hint="eastAsia"/>
          <w:sz w:val="19"/>
          <w:szCs w:val="19"/>
        </w:rPr>
        <w:t>ří</w:t>
      </w:r>
      <w:r w:rsidR="00580BC2" w:rsidRPr="00580BC2">
        <w:rPr>
          <w:rFonts w:ascii="Times New Roman" w:eastAsia="Times New Roman" w:hAnsi="Times New Roman" w:cs="Times New Roman"/>
          <w:sz w:val="19"/>
          <w:szCs w:val="19"/>
        </w:rPr>
        <w:t>d</w:t>
      </w:r>
      <w:r w:rsidR="00580BC2" w:rsidRPr="00580BC2">
        <w:rPr>
          <w:rFonts w:ascii="Times New Roman" w:eastAsia="Times New Roman" w:hAnsi="Times New Roman" w:cs="Times New Roman" w:hint="eastAsia"/>
          <w:sz w:val="19"/>
          <w:szCs w:val="19"/>
        </w:rPr>
        <w:t>ě</w:t>
      </w:r>
      <w:r w:rsidR="00580BC2" w:rsidRPr="00580BC2">
        <w:rPr>
          <w:rFonts w:ascii="Times New Roman" w:eastAsia="Times New Roman" w:hAnsi="Times New Roman" w:cs="Times New Roman"/>
          <w:sz w:val="19"/>
          <w:szCs w:val="19"/>
        </w:rPr>
        <w:t>ny, shroma</w:t>
      </w:r>
      <w:r w:rsidR="00580BC2" w:rsidRPr="00580BC2">
        <w:rPr>
          <w:rFonts w:ascii="Times New Roman" w:eastAsia="Times New Roman" w:hAnsi="Times New Roman" w:cs="Times New Roman" w:hint="eastAsia"/>
          <w:sz w:val="19"/>
          <w:szCs w:val="19"/>
        </w:rPr>
        <w:t>žď</w:t>
      </w:r>
      <w:r w:rsidR="00580BC2" w:rsidRPr="00580BC2">
        <w:rPr>
          <w:rFonts w:ascii="Times New Roman" w:eastAsia="Times New Roman" w:hAnsi="Times New Roman" w:cs="Times New Roman"/>
          <w:sz w:val="19"/>
          <w:szCs w:val="19"/>
        </w:rPr>
        <w:t>ov</w:t>
      </w:r>
      <w:r w:rsidR="00580BC2" w:rsidRPr="00580BC2">
        <w:rPr>
          <w:rFonts w:ascii="Times New Roman" w:eastAsia="Times New Roman" w:hAnsi="Times New Roman" w:cs="Times New Roman" w:hint="eastAsia"/>
          <w:sz w:val="19"/>
          <w:szCs w:val="19"/>
        </w:rPr>
        <w:t>á</w:t>
      </w:r>
      <w:r w:rsidR="00580BC2" w:rsidRPr="00580BC2">
        <w:rPr>
          <w:rFonts w:ascii="Times New Roman" w:eastAsia="Times New Roman" w:hAnsi="Times New Roman" w:cs="Times New Roman"/>
          <w:sz w:val="19"/>
          <w:szCs w:val="19"/>
        </w:rPr>
        <w:t>ny, využívány, zne</w:t>
      </w:r>
      <w:r w:rsidR="00580BC2" w:rsidRPr="00580BC2">
        <w:rPr>
          <w:rFonts w:ascii="Times New Roman" w:eastAsia="Times New Roman" w:hAnsi="Times New Roman" w:cs="Times New Roman" w:hint="eastAsia"/>
          <w:sz w:val="19"/>
          <w:szCs w:val="19"/>
        </w:rPr>
        <w:t>š</w:t>
      </w:r>
      <w:r w:rsidR="00580BC2" w:rsidRPr="00580BC2">
        <w:rPr>
          <w:rFonts w:ascii="Times New Roman" w:eastAsia="Times New Roman" w:hAnsi="Times New Roman" w:cs="Times New Roman"/>
          <w:sz w:val="19"/>
          <w:szCs w:val="19"/>
        </w:rPr>
        <w:t>kod</w:t>
      </w:r>
      <w:r w:rsidR="00580BC2" w:rsidRPr="00580BC2">
        <w:rPr>
          <w:rFonts w:ascii="Times New Roman" w:eastAsia="Times New Roman" w:hAnsi="Times New Roman" w:cs="Times New Roman" w:hint="eastAsia"/>
          <w:sz w:val="19"/>
          <w:szCs w:val="19"/>
        </w:rPr>
        <w:t>ň</w:t>
      </w:r>
      <w:r w:rsidR="00580BC2" w:rsidRPr="00580BC2">
        <w:rPr>
          <w:rFonts w:ascii="Times New Roman" w:eastAsia="Times New Roman" w:hAnsi="Times New Roman" w:cs="Times New Roman"/>
          <w:sz w:val="19"/>
          <w:szCs w:val="19"/>
        </w:rPr>
        <w:t>ov</w:t>
      </w:r>
      <w:r w:rsidR="00580BC2" w:rsidRPr="00580BC2">
        <w:rPr>
          <w:rFonts w:ascii="Times New Roman" w:eastAsia="Times New Roman" w:hAnsi="Times New Roman" w:cs="Times New Roman" w:hint="eastAsia"/>
          <w:sz w:val="19"/>
          <w:szCs w:val="19"/>
        </w:rPr>
        <w:t>á</w:t>
      </w:r>
      <w:r w:rsidR="00580BC2" w:rsidRPr="00580BC2">
        <w:rPr>
          <w:rFonts w:ascii="Times New Roman" w:eastAsia="Times New Roman" w:hAnsi="Times New Roman" w:cs="Times New Roman"/>
          <w:sz w:val="19"/>
          <w:szCs w:val="19"/>
        </w:rPr>
        <w:t>ny a p</w:t>
      </w:r>
      <w:r w:rsidR="00580BC2" w:rsidRPr="00580BC2">
        <w:rPr>
          <w:rFonts w:ascii="Times New Roman" w:eastAsia="Times New Roman" w:hAnsi="Times New Roman" w:cs="Times New Roman" w:hint="eastAsia"/>
          <w:sz w:val="19"/>
          <w:szCs w:val="19"/>
        </w:rPr>
        <w:t>ř</w:t>
      </w:r>
      <w:r w:rsidR="00580BC2" w:rsidRPr="00580BC2">
        <w:rPr>
          <w:rFonts w:ascii="Times New Roman" w:eastAsia="Times New Roman" w:hAnsi="Times New Roman" w:cs="Times New Roman"/>
          <w:sz w:val="19"/>
          <w:szCs w:val="19"/>
        </w:rPr>
        <w:t>ed</w:t>
      </w:r>
      <w:r w:rsidR="00580BC2" w:rsidRPr="00580BC2">
        <w:rPr>
          <w:rFonts w:ascii="Times New Roman" w:eastAsia="Times New Roman" w:hAnsi="Times New Roman" w:cs="Times New Roman" w:hint="eastAsia"/>
          <w:sz w:val="19"/>
          <w:szCs w:val="19"/>
        </w:rPr>
        <w:t>á</w:t>
      </w:r>
      <w:r w:rsidR="00580BC2" w:rsidRPr="00580BC2">
        <w:rPr>
          <w:rFonts w:ascii="Times New Roman" w:eastAsia="Times New Roman" w:hAnsi="Times New Roman" w:cs="Times New Roman"/>
          <w:sz w:val="19"/>
          <w:szCs w:val="19"/>
        </w:rPr>
        <w:t>v</w:t>
      </w:r>
      <w:r w:rsidR="00580BC2" w:rsidRPr="00580BC2">
        <w:rPr>
          <w:rFonts w:ascii="Times New Roman" w:eastAsia="Times New Roman" w:hAnsi="Times New Roman" w:cs="Times New Roman" w:hint="eastAsia"/>
          <w:sz w:val="19"/>
          <w:szCs w:val="19"/>
        </w:rPr>
        <w:t>á</w:t>
      </w:r>
      <w:r w:rsidR="00580BC2" w:rsidRPr="00580BC2">
        <w:rPr>
          <w:rFonts w:ascii="Times New Roman" w:eastAsia="Times New Roman" w:hAnsi="Times New Roman" w:cs="Times New Roman"/>
          <w:sz w:val="19"/>
          <w:szCs w:val="19"/>
        </w:rPr>
        <w:t>ny opr</w:t>
      </w:r>
      <w:r w:rsidR="00580BC2" w:rsidRPr="00580BC2">
        <w:rPr>
          <w:rFonts w:ascii="Times New Roman" w:eastAsia="Times New Roman" w:hAnsi="Times New Roman" w:cs="Times New Roman" w:hint="eastAsia"/>
          <w:sz w:val="19"/>
          <w:szCs w:val="19"/>
        </w:rPr>
        <w:t>á</w:t>
      </w:r>
      <w:r w:rsidR="00580BC2" w:rsidRPr="00580BC2">
        <w:rPr>
          <w:rFonts w:ascii="Times New Roman" w:eastAsia="Times New Roman" w:hAnsi="Times New Roman" w:cs="Times New Roman"/>
          <w:sz w:val="19"/>
          <w:szCs w:val="19"/>
        </w:rPr>
        <w:t>vn</w:t>
      </w:r>
      <w:r w:rsidR="00580BC2" w:rsidRPr="00580BC2">
        <w:rPr>
          <w:rFonts w:ascii="Times New Roman" w:eastAsia="Times New Roman" w:hAnsi="Times New Roman" w:cs="Times New Roman" w:hint="eastAsia"/>
          <w:sz w:val="19"/>
          <w:szCs w:val="19"/>
        </w:rPr>
        <w:t>ě</w:t>
      </w:r>
      <w:r w:rsidR="00580BC2" w:rsidRPr="00580BC2">
        <w:rPr>
          <w:rFonts w:ascii="Times New Roman" w:eastAsia="Times New Roman" w:hAnsi="Times New Roman" w:cs="Times New Roman"/>
          <w:sz w:val="19"/>
          <w:szCs w:val="19"/>
        </w:rPr>
        <w:t>n</w:t>
      </w:r>
      <w:r w:rsidR="00580BC2" w:rsidRPr="00580BC2">
        <w:rPr>
          <w:rFonts w:ascii="Times New Roman" w:eastAsia="Times New Roman" w:hAnsi="Times New Roman" w:cs="Times New Roman" w:hint="eastAsia"/>
          <w:sz w:val="19"/>
          <w:szCs w:val="19"/>
        </w:rPr>
        <w:t>ý</w:t>
      </w:r>
      <w:r w:rsidR="00580BC2" w:rsidRPr="00580BC2">
        <w:rPr>
          <w:rFonts w:ascii="Times New Roman" w:eastAsia="Times New Roman" w:hAnsi="Times New Roman" w:cs="Times New Roman"/>
          <w:sz w:val="19"/>
          <w:szCs w:val="19"/>
        </w:rPr>
        <w:t>m osobám.</w:t>
      </w:r>
    </w:p>
    <w:p w:rsidR="00580BC2" w:rsidRPr="00580BC2" w:rsidRDefault="00580BC2" w:rsidP="00580BC2">
      <w:pPr>
        <w:suppressAutoHyphens/>
        <w:spacing w:after="0" w:line="312" w:lineRule="auto"/>
        <w:jc w:val="both"/>
        <w:rPr>
          <w:rFonts w:ascii="Times New Roman" w:eastAsia="Times New Roman" w:hAnsi="Times New Roman" w:cs="Times New Roman"/>
          <w:sz w:val="19"/>
          <w:szCs w:val="19"/>
        </w:rPr>
      </w:pPr>
      <w:r w:rsidRPr="00580BC2">
        <w:rPr>
          <w:rFonts w:ascii="Times New Roman" w:eastAsia="Times New Roman" w:hAnsi="Times New Roman" w:cs="Times New Roman"/>
          <w:sz w:val="19"/>
          <w:szCs w:val="19"/>
        </w:rPr>
        <w:t>P</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vodce odpad</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 xml:space="preserve"> je povinen za</w:t>
      </w:r>
      <w:r w:rsidRPr="00580BC2">
        <w:rPr>
          <w:rFonts w:ascii="Times New Roman" w:eastAsia="Times New Roman" w:hAnsi="Times New Roman" w:cs="Times New Roman" w:hint="eastAsia"/>
          <w:sz w:val="19"/>
          <w:szCs w:val="19"/>
        </w:rPr>
        <w:t>ř</w:t>
      </w:r>
      <w:r w:rsidRPr="00580BC2">
        <w:rPr>
          <w:rFonts w:ascii="Times New Roman" w:eastAsia="Times New Roman" w:hAnsi="Times New Roman" w:cs="Times New Roman"/>
          <w:sz w:val="19"/>
          <w:szCs w:val="19"/>
        </w:rPr>
        <w:t>azovat odpady dle Katalogu odpad</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 xml:space="preserve"> (vyhláška </w:t>
      </w:r>
      <w:r w:rsidRPr="00580BC2">
        <w:rPr>
          <w:rFonts w:ascii="Times New Roman" w:eastAsia="Times New Roman" w:hAnsi="Times New Roman" w:cs="Times New Roman" w:hint="eastAsia"/>
          <w:sz w:val="19"/>
          <w:szCs w:val="19"/>
        </w:rPr>
        <w:t>č</w:t>
      </w:r>
      <w:r w:rsidRPr="00580BC2">
        <w:rPr>
          <w:rFonts w:ascii="Times New Roman" w:eastAsia="Times New Roman" w:hAnsi="Times New Roman" w:cs="Times New Roman"/>
          <w:sz w:val="19"/>
          <w:szCs w:val="19"/>
        </w:rPr>
        <w:t>. 381/2001 Sb.</w:t>
      </w:r>
      <w:r>
        <w:rPr>
          <w:rFonts w:ascii="Times New Roman" w:eastAsia="Times New Roman" w:hAnsi="Times New Roman" w:cs="Times New Roman"/>
          <w:sz w:val="19"/>
          <w:szCs w:val="19"/>
        </w:rPr>
        <w:t xml:space="preserve"> </w:t>
      </w:r>
      <w:r w:rsidRPr="00580BC2">
        <w:rPr>
          <w:rFonts w:ascii="Times New Roman" w:eastAsia="Times New Roman" w:hAnsi="Times New Roman" w:cs="Times New Roman"/>
          <w:sz w:val="19"/>
          <w:szCs w:val="19"/>
        </w:rPr>
        <w:t>kterou se stanoví Katalog odpad</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 Seznam nebezpe</w:t>
      </w:r>
      <w:r w:rsidRPr="00580BC2">
        <w:rPr>
          <w:rFonts w:ascii="Times New Roman" w:eastAsia="Times New Roman" w:hAnsi="Times New Roman" w:cs="Times New Roman" w:hint="eastAsia"/>
          <w:sz w:val="19"/>
          <w:szCs w:val="19"/>
        </w:rPr>
        <w:t>č</w:t>
      </w:r>
      <w:r w:rsidRPr="00580BC2">
        <w:rPr>
          <w:rFonts w:ascii="Times New Roman" w:eastAsia="Times New Roman" w:hAnsi="Times New Roman" w:cs="Times New Roman"/>
          <w:sz w:val="19"/>
          <w:szCs w:val="19"/>
        </w:rPr>
        <w:t>n</w:t>
      </w:r>
      <w:r w:rsidRPr="00580BC2">
        <w:rPr>
          <w:rFonts w:ascii="Times New Roman" w:eastAsia="Times New Roman" w:hAnsi="Times New Roman" w:cs="Times New Roman" w:hint="eastAsia"/>
          <w:sz w:val="19"/>
          <w:szCs w:val="19"/>
        </w:rPr>
        <w:t>ý</w:t>
      </w:r>
      <w:r w:rsidRPr="00580BC2">
        <w:rPr>
          <w:rFonts w:ascii="Times New Roman" w:eastAsia="Times New Roman" w:hAnsi="Times New Roman" w:cs="Times New Roman"/>
          <w:sz w:val="19"/>
          <w:szCs w:val="19"/>
        </w:rPr>
        <w:t xml:space="preserve">ch </w:t>
      </w:r>
      <w:proofErr w:type="gramStart"/>
      <w:r w:rsidRPr="00580BC2">
        <w:rPr>
          <w:rFonts w:ascii="Times New Roman" w:eastAsia="Times New Roman" w:hAnsi="Times New Roman" w:cs="Times New Roman"/>
          <w:sz w:val="19"/>
          <w:szCs w:val="19"/>
        </w:rPr>
        <w:t>odpad</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 .... ) a vést</w:t>
      </w:r>
      <w:proofErr w:type="gramEnd"/>
      <w:r w:rsidRPr="00580BC2">
        <w:rPr>
          <w:rFonts w:ascii="Times New Roman" w:eastAsia="Times New Roman" w:hAnsi="Times New Roman" w:cs="Times New Roman"/>
          <w:sz w:val="19"/>
          <w:szCs w:val="19"/>
        </w:rPr>
        <w:t xml:space="preserve"> jejich pr</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b</w:t>
      </w:r>
      <w:r w:rsidRPr="00580BC2">
        <w:rPr>
          <w:rFonts w:ascii="Times New Roman" w:eastAsia="Times New Roman" w:hAnsi="Times New Roman" w:cs="Times New Roman" w:hint="eastAsia"/>
          <w:sz w:val="19"/>
          <w:szCs w:val="19"/>
        </w:rPr>
        <w:t>ěž</w:t>
      </w:r>
      <w:r w:rsidRPr="00580BC2">
        <w:rPr>
          <w:rFonts w:ascii="Times New Roman" w:eastAsia="Times New Roman" w:hAnsi="Times New Roman" w:cs="Times New Roman"/>
          <w:sz w:val="19"/>
          <w:szCs w:val="19"/>
        </w:rPr>
        <w:t>nou</w:t>
      </w:r>
      <w:r>
        <w:rPr>
          <w:rFonts w:ascii="Times New Roman" w:eastAsia="Times New Roman" w:hAnsi="Times New Roman" w:cs="Times New Roman"/>
          <w:sz w:val="19"/>
          <w:szCs w:val="19"/>
        </w:rPr>
        <w:t xml:space="preserve"> </w:t>
      </w:r>
      <w:r w:rsidRPr="00580BC2">
        <w:rPr>
          <w:rFonts w:ascii="Times New Roman" w:eastAsia="Times New Roman" w:hAnsi="Times New Roman" w:cs="Times New Roman"/>
          <w:sz w:val="19"/>
          <w:szCs w:val="19"/>
        </w:rPr>
        <w:t>evidenci.</w:t>
      </w:r>
    </w:p>
    <w:p w:rsidR="00752081" w:rsidRPr="00580BC2" w:rsidRDefault="00580BC2" w:rsidP="00580BC2">
      <w:pPr>
        <w:suppressAutoHyphens/>
        <w:spacing w:after="0" w:line="312" w:lineRule="auto"/>
        <w:jc w:val="both"/>
        <w:rPr>
          <w:rFonts w:ascii="Times New Roman" w:eastAsia="Times New Roman" w:hAnsi="Times New Roman" w:cs="Times New Roman"/>
          <w:sz w:val="19"/>
          <w:szCs w:val="19"/>
        </w:rPr>
      </w:pPr>
      <w:r w:rsidRPr="00580BC2">
        <w:rPr>
          <w:rFonts w:ascii="Times New Roman" w:eastAsia="Times New Roman" w:hAnsi="Times New Roman" w:cs="Times New Roman"/>
          <w:sz w:val="19"/>
          <w:szCs w:val="19"/>
        </w:rPr>
        <w:t>Z hlediska nakládání s odpady upozor</w:t>
      </w:r>
      <w:r w:rsidRPr="00580BC2">
        <w:rPr>
          <w:rFonts w:ascii="Times New Roman" w:eastAsia="Times New Roman" w:hAnsi="Times New Roman" w:cs="Times New Roman" w:hint="eastAsia"/>
          <w:sz w:val="19"/>
          <w:szCs w:val="19"/>
        </w:rPr>
        <w:t>ň</w:t>
      </w:r>
      <w:r w:rsidRPr="00580BC2">
        <w:rPr>
          <w:rFonts w:ascii="Times New Roman" w:eastAsia="Times New Roman" w:hAnsi="Times New Roman" w:cs="Times New Roman"/>
          <w:sz w:val="19"/>
          <w:szCs w:val="19"/>
        </w:rPr>
        <w:t>ujeme, že v p</w:t>
      </w:r>
      <w:r w:rsidRPr="00580BC2">
        <w:rPr>
          <w:rFonts w:ascii="Times New Roman" w:eastAsia="Times New Roman" w:hAnsi="Times New Roman" w:cs="Times New Roman" w:hint="eastAsia"/>
          <w:sz w:val="19"/>
          <w:szCs w:val="19"/>
        </w:rPr>
        <w:t>ří</w:t>
      </w:r>
      <w:r w:rsidRPr="00580BC2">
        <w:rPr>
          <w:rFonts w:ascii="Times New Roman" w:eastAsia="Times New Roman" w:hAnsi="Times New Roman" w:cs="Times New Roman"/>
          <w:sz w:val="19"/>
          <w:szCs w:val="19"/>
        </w:rPr>
        <w:t>pad</w:t>
      </w:r>
      <w:r w:rsidRPr="00580BC2">
        <w:rPr>
          <w:rFonts w:ascii="Times New Roman" w:eastAsia="Times New Roman" w:hAnsi="Times New Roman" w:cs="Times New Roman" w:hint="eastAsia"/>
          <w:sz w:val="19"/>
          <w:szCs w:val="19"/>
        </w:rPr>
        <w:t>ě</w:t>
      </w:r>
      <w:r w:rsidRPr="00580BC2">
        <w:rPr>
          <w:rFonts w:ascii="Times New Roman" w:eastAsia="Times New Roman" w:hAnsi="Times New Roman" w:cs="Times New Roman"/>
          <w:sz w:val="19"/>
          <w:szCs w:val="19"/>
        </w:rPr>
        <w:t xml:space="preserve"> dodavatelských prací je vhodné</w:t>
      </w:r>
      <w:r>
        <w:rPr>
          <w:rFonts w:ascii="Times New Roman" w:eastAsia="Times New Roman" w:hAnsi="Times New Roman" w:cs="Times New Roman"/>
          <w:sz w:val="19"/>
          <w:szCs w:val="19"/>
        </w:rPr>
        <w:t xml:space="preserve"> </w:t>
      </w:r>
      <w:r w:rsidRPr="00580BC2">
        <w:rPr>
          <w:rFonts w:ascii="Times New Roman" w:eastAsia="Times New Roman" w:hAnsi="Times New Roman" w:cs="Times New Roman"/>
          <w:sz w:val="19"/>
          <w:szCs w:val="19"/>
        </w:rPr>
        <w:t>ve smlouvách stanovit, kdo bude p</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vodcem vznikajících odpad</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 xml:space="preserve">, </w:t>
      </w:r>
      <w:proofErr w:type="gramStart"/>
      <w:r w:rsidRPr="00580BC2">
        <w:rPr>
          <w:rFonts w:ascii="Times New Roman" w:eastAsia="Times New Roman" w:hAnsi="Times New Roman" w:cs="Times New Roman"/>
          <w:sz w:val="19"/>
          <w:szCs w:val="19"/>
        </w:rPr>
        <w:t>tzn. aby</w:t>
      </w:r>
      <w:proofErr w:type="gramEnd"/>
      <w:r w:rsidRPr="00580BC2">
        <w:rPr>
          <w:rFonts w:ascii="Times New Roman" w:eastAsia="Times New Roman" w:hAnsi="Times New Roman" w:cs="Times New Roman"/>
          <w:sz w:val="19"/>
          <w:szCs w:val="19"/>
        </w:rPr>
        <w:t xml:space="preserve"> ve smlouv</w:t>
      </w:r>
      <w:r w:rsidRPr="00580BC2">
        <w:rPr>
          <w:rFonts w:ascii="Times New Roman" w:eastAsia="Times New Roman" w:hAnsi="Times New Roman" w:cs="Times New Roman" w:hint="eastAsia"/>
          <w:sz w:val="19"/>
          <w:szCs w:val="19"/>
        </w:rPr>
        <w:t>ě</w:t>
      </w:r>
      <w:r w:rsidRPr="00580BC2">
        <w:rPr>
          <w:rFonts w:ascii="Times New Roman" w:eastAsia="Times New Roman" w:hAnsi="Times New Roman" w:cs="Times New Roman"/>
          <w:sz w:val="19"/>
          <w:szCs w:val="19"/>
        </w:rPr>
        <w:t xml:space="preserve"> bylo</w:t>
      </w:r>
      <w:r>
        <w:rPr>
          <w:rFonts w:ascii="Times New Roman" w:eastAsia="Times New Roman" w:hAnsi="Times New Roman" w:cs="Times New Roman"/>
          <w:sz w:val="19"/>
          <w:szCs w:val="19"/>
        </w:rPr>
        <w:t xml:space="preserve"> </w:t>
      </w:r>
      <w:r w:rsidRPr="00580BC2">
        <w:rPr>
          <w:rFonts w:ascii="Times New Roman" w:eastAsia="Times New Roman" w:hAnsi="Times New Roman" w:cs="Times New Roman"/>
          <w:sz w:val="19"/>
          <w:szCs w:val="19"/>
        </w:rPr>
        <w:t>nap</w:t>
      </w:r>
      <w:r w:rsidRPr="00580BC2">
        <w:rPr>
          <w:rFonts w:ascii="Times New Roman" w:eastAsia="Times New Roman" w:hAnsi="Times New Roman" w:cs="Times New Roman" w:hint="eastAsia"/>
          <w:sz w:val="19"/>
          <w:szCs w:val="19"/>
        </w:rPr>
        <w:t>ř</w:t>
      </w:r>
      <w:r w:rsidRPr="00580BC2">
        <w:rPr>
          <w:rFonts w:ascii="Times New Roman" w:eastAsia="Times New Roman" w:hAnsi="Times New Roman" w:cs="Times New Roman"/>
          <w:sz w:val="19"/>
          <w:szCs w:val="19"/>
        </w:rPr>
        <w:t>. uvedeno, že zhotovitele zajistí nakládání a odstran</w:t>
      </w:r>
      <w:r w:rsidRPr="00580BC2">
        <w:rPr>
          <w:rFonts w:ascii="Times New Roman" w:eastAsia="Times New Roman" w:hAnsi="Times New Roman" w:cs="Times New Roman" w:hint="eastAsia"/>
          <w:sz w:val="19"/>
          <w:szCs w:val="19"/>
        </w:rPr>
        <w:t>ě</w:t>
      </w:r>
      <w:r w:rsidRPr="00580BC2">
        <w:rPr>
          <w:rFonts w:ascii="Times New Roman" w:eastAsia="Times New Roman" w:hAnsi="Times New Roman" w:cs="Times New Roman"/>
          <w:sz w:val="19"/>
          <w:szCs w:val="19"/>
        </w:rPr>
        <w:t>n</w:t>
      </w:r>
      <w:r w:rsidRPr="00580BC2">
        <w:rPr>
          <w:rFonts w:ascii="Times New Roman" w:eastAsia="Times New Roman" w:hAnsi="Times New Roman" w:cs="Times New Roman" w:hint="eastAsia"/>
          <w:sz w:val="19"/>
          <w:szCs w:val="19"/>
        </w:rPr>
        <w:t>í</w:t>
      </w:r>
      <w:r w:rsidRPr="00580BC2">
        <w:rPr>
          <w:rFonts w:ascii="Times New Roman" w:eastAsia="Times New Roman" w:hAnsi="Times New Roman" w:cs="Times New Roman"/>
          <w:sz w:val="19"/>
          <w:szCs w:val="19"/>
        </w:rPr>
        <w:t xml:space="preserve"> odpad</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 xml:space="preserve"> vznikajících p</w:t>
      </w:r>
      <w:r w:rsidRPr="00580BC2">
        <w:rPr>
          <w:rFonts w:ascii="Times New Roman" w:eastAsia="Times New Roman" w:hAnsi="Times New Roman" w:cs="Times New Roman" w:hint="eastAsia"/>
          <w:sz w:val="19"/>
          <w:szCs w:val="19"/>
        </w:rPr>
        <w:t>ř</w:t>
      </w:r>
      <w:r w:rsidRPr="00580BC2">
        <w:rPr>
          <w:rFonts w:ascii="Times New Roman" w:eastAsia="Times New Roman" w:hAnsi="Times New Roman" w:cs="Times New Roman"/>
          <w:sz w:val="19"/>
          <w:szCs w:val="19"/>
        </w:rPr>
        <w:t>i realizaci</w:t>
      </w:r>
      <w:r>
        <w:rPr>
          <w:rFonts w:ascii="Times New Roman" w:eastAsia="Times New Roman" w:hAnsi="Times New Roman" w:cs="Times New Roman"/>
          <w:sz w:val="19"/>
          <w:szCs w:val="19"/>
        </w:rPr>
        <w:t xml:space="preserve"> </w:t>
      </w:r>
      <w:r w:rsidRPr="00580BC2">
        <w:rPr>
          <w:rFonts w:ascii="Times New Roman" w:eastAsia="Times New Roman" w:hAnsi="Times New Roman" w:cs="Times New Roman"/>
          <w:sz w:val="19"/>
          <w:szCs w:val="19"/>
        </w:rPr>
        <w:t>dle platných právních p</w:t>
      </w:r>
      <w:r w:rsidRPr="00580BC2">
        <w:rPr>
          <w:rFonts w:ascii="Times New Roman" w:eastAsia="Times New Roman" w:hAnsi="Times New Roman" w:cs="Times New Roman" w:hint="eastAsia"/>
          <w:sz w:val="19"/>
          <w:szCs w:val="19"/>
        </w:rPr>
        <w:t>ř</w:t>
      </w:r>
      <w:r w:rsidRPr="00580BC2">
        <w:rPr>
          <w:rFonts w:ascii="Times New Roman" w:eastAsia="Times New Roman" w:hAnsi="Times New Roman" w:cs="Times New Roman"/>
          <w:sz w:val="19"/>
          <w:szCs w:val="19"/>
        </w:rPr>
        <w:t>edpis</w:t>
      </w:r>
      <w:r w:rsidRPr="00580BC2">
        <w:rPr>
          <w:rFonts w:ascii="Times New Roman" w:eastAsia="Times New Roman" w:hAnsi="Times New Roman" w:cs="Times New Roman" w:hint="eastAsia"/>
          <w:sz w:val="19"/>
          <w:szCs w:val="19"/>
        </w:rPr>
        <w:t>ů</w:t>
      </w:r>
      <w:r w:rsidRPr="00580BC2">
        <w:rPr>
          <w:rFonts w:ascii="Times New Roman" w:eastAsia="Times New Roman" w:hAnsi="Times New Roman" w:cs="Times New Roman"/>
          <w:sz w:val="19"/>
          <w:szCs w:val="19"/>
        </w:rPr>
        <w:t xml:space="preserve"> na úseku odpadového hospod</w:t>
      </w:r>
      <w:r w:rsidRPr="00580BC2">
        <w:rPr>
          <w:rFonts w:ascii="Times New Roman" w:eastAsia="Times New Roman" w:hAnsi="Times New Roman" w:cs="Times New Roman" w:hint="eastAsia"/>
          <w:sz w:val="19"/>
          <w:szCs w:val="19"/>
        </w:rPr>
        <w:t>ář</w:t>
      </w:r>
      <w:r w:rsidRPr="00580BC2">
        <w:rPr>
          <w:rFonts w:ascii="Times New Roman" w:eastAsia="Times New Roman" w:hAnsi="Times New Roman" w:cs="Times New Roman"/>
          <w:sz w:val="19"/>
          <w:szCs w:val="19"/>
        </w:rPr>
        <w:t>stv</w:t>
      </w:r>
      <w:r w:rsidRPr="00580BC2">
        <w:rPr>
          <w:rFonts w:ascii="Times New Roman" w:eastAsia="Times New Roman" w:hAnsi="Times New Roman" w:cs="Times New Roman" w:hint="eastAsia"/>
          <w:sz w:val="19"/>
          <w:szCs w:val="19"/>
        </w:rPr>
        <w:t>í</w:t>
      </w:r>
      <w:r w:rsidRPr="00580BC2">
        <w:rPr>
          <w:rFonts w:ascii="Times New Roman" w:eastAsia="Times New Roman" w:hAnsi="Times New Roman" w:cs="Times New Roman"/>
          <w:sz w:val="19"/>
          <w:szCs w:val="19"/>
        </w:rPr>
        <w:t>.</w:t>
      </w:r>
    </w:p>
    <w:p w:rsidR="00CB62D2" w:rsidRDefault="00D96F40"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4, </w:t>
      </w:r>
      <w:r w:rsidR="00580BC2">
        <w:rPr>
          <w:rFonts w:ascii="Times New Roman" w:eastAsia="Times New Roman" w:hAnsi="Times New Roman" w:cs="Times New Roman"/>
          <w:sz w:val="24"/>
        </w:rPr>
        <w:t>Dle zákona o státní památkové péči nejsou zájmy památkové péče dotčeny.</w:t>
      </w:r>
    </w:p>
    <w:p w:rsidR="00580BC2" w:rsidRDefault="00D96F40"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5, </w:t>
      </w:r>
      <w:r w:rsidR="00580BC2">
        <w:rPr>
          <w:rFonts w:ascii="Times New Roman" w:eastAsia="Times New Roman" w:hAnsi="Times New Roman" w:cs="Times New Roman"/>
          <w:sz w:val="24"/>
        </w:rPr>
        <w:t>Dle zákona o ochraně přírody a krajiny nejsou</w:t>
      </w:r>
      <w:r w:rsidR="007E1B97">
        <w:rPr>
          <w:rFonts w:ascii="Times New Roman" w:eastAsia="Times New Roman" w:hAnsi="Times New Roman" w:cs="Times New Roman"/>
          <w:sz w:val="24"/>
        </w:rPr>
        <w:t xml:space="preserve"> zájmy předmětným záměrem dotčeny.</w:t>
      </w:r>
    </w:p>
    <w:p w:rsidR="007E1B97" w:rsidRDefault="00D96F40"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6, </w:t>
      </w:r>
      <w:r w:rsidR="007E1B97">
        <w:rPr>
          <w:rFonts w:ascii="Times New Roman" w:eastAsia="Times New Roman" w:hAnsi="Times New Roman" w:cs="Times New Roman"/>
          <w:sz w:val="24"/>
        </w:rPr>
        <w:t xml:space="preserve">Dle zákona o ochraně zemědělského půdního fondu. Veřejné zájmy na úseku ochrany ZPF </w:t>
      </w:r>
      <w:r>
        <w:rPr>
          <w:rFonts w:ascii="Times New Roman" w:eastAsia="Times New Roman" w:hAnsi="Times New Roman" w:cs="Times New Roman"/>
          <w:sz w:val="24"/>
        </w:rPr>
        <w:t xml:space="preserve">7, </w:t>
      </w:r>
      <w:r w:rsidR="007E1B97">
        <w:rPr>
          <w:rFonts w:ascii="Times New Roman" w:eastAsia="Times New Roman" w:hAnsi="Times New Roman" w:cs="Times New Roman"/>
          <w:sz w:val="24"/>
        </w:rPr>
        <w:t>nejsou dotčeny.</w:t>
      </w:r>
    </w:p>
    <w:p w:rsidR="00580BC2" w:rsidRDefault="00D96F40"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8, Dle zákona o lesích nejsou zájmy předmětným záměrem dotčeny.</w:t>
      </w:r>
    </w:p>
    <w:p w:rsidR="00D96F40" w:rsidRDefault="00D96F40"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9, Dle zákona o pozemních komunikacích se předmětný záměr nedotkne zájmů z hlediska zákona o pozemních komunikacích.</w:t>
      </w:r>
    </w:p>
    <w:p w:rsidR="00D96F40" w:rsidRDefault="00D96F40" w:rsidP="00D96F40">
      <w:pPr>
        <w:suppressAutoHyphens/>
        <w:spacing w:after="0" w:line="312" w:lineRule="auto"/>
        <w:jc w:val="both"/>
        <w:rPr>
          <w:rFonts w:ascii="Times New Roman" w:eastAsia="Times New Roman" w:hAnsi="Times New Roman" w:cs="Times New Roman"/>
          <w:sz w:val="24"/>
        </w:rPr>
      </w:pPr>
      <w:r w:rsidRPr="00D96F40">
        <w:rPr>
          <w:rFonts w:ascii="Times New Roman" w:eastAsia="Times New Roman" w:hAnsi="Times New Roman" w:cs="Times New Roman"/>
          <w:sz w:val="24"/>
        </w:rPr>
        <w:t>M</w:t>
      </w:r>
      <w:r w:rsidRPr="00D96F40">
        <w:rPr>
          <w:rFonts w:ascii="Times New Roman" w:eastAsia="Times New Roman" w:hAnsi="Times New Roman" w:cs="Times New Roman" w:hint="eastAsia"/>
          <w:sz w:val="24"/>
        </w:rPr>
        <w:t>ě</w:t>
      </w:r>
      <w:r w:rsidRPr="00D96F40">
        <w:rPr>
          <w:rFonts w:ascii="Times New Roman" w:eastAsia="Times New Roman" w:hAnsi="Times New Roman" w:cs="Times New Roman"/>
          <w:sz w:val="24"/>
        </w:rPr>
        <w:t>stsk</w:t>
      </w:r>
      <w:r w:rsidRPr="00D96F40">
        <w:rPr>
          <w:rFonts w:ascii="Times New Roman" w:eastAsia="Times New Roman" w:hAnsi="Times New Roman" w:cs="Times New Roman" w:hint="eastAsia"/>
          <w:sz w:val="24"/>
        </w:rPr>
        <w:t>ý</w:t>
      </w:r>
      <w:r w:rsidRPr="00D96F40">
        <w:rPr>
          <w:rFonts w:ascii="Times New Roman" w:eastAsia="Times New Roman" w:hAnsi="Times New Roman" w:cs="Times New Roman"/>
          <w:sz w:val="24"/>
        </w:rPr>
        <w:t xml:space="preserve"> </w:t>
      </w:r>
      <w:r w:rsidRPr="00D96F40">
        <w:rPr>
          <w:rFonts w:ascii="Times New Roman" w:eastAsia="Times New Roman" w:hAnsi="Times New Roman" w:cs="Times New Roman" w:hint="eastAsia"/>
          <w:sz w:val="24"/>
        </w:rPr>
        <w:t>úř</w:t>
      </w:r>
      <w:r w:rsidRPr="00D96F40">
        <w:rPr>
          <w:rFonts w:ascii="Times New Roman" w:eastAsia="Times New Roman" w:hAnsi="Times New Roman" w:cs="Times New Roman"/>
          <w:sz w:val="24"/>
        </w:rPr>
        <w:t>ad Bílovec zkoordinoval d</w:t>
      </w:r>
      <w:r w:rsidRPr="00D96F40">
        <w:rPr>
          <w:rFonts w:ascii="Times New Roman" w:eastAsia="Times New Roman" w:hAnsi="Times New Roman" w:cs="Times New Roman" w:hint="eastAsia"/>
          <w:sz w:val="24"/>
        </w:rPr>
        <w:t>í</w:t>
      </w:r>
      <w:r w:rsidRPr="00D96F40">
        <w:rPr>
          <w:rFonts w:ascii="Times New Roman" w:eastAsia="Times New Roman" w:hAnsi="Times New Roman" w:cs="Times New Roman"/>
          <w:sz w:val="24"/>
        </w:rPr>
        <w:t>l</w:t>
      </w:r>
      <w:r w:rsidRPr="00D96F40">
        <w:rPr>
          <w:rFonts w:ascii="Times New Roman" w:eastAsia="Times New Roman" w:hAnsi="Times New Roman" w:cs="Times New Roman" w:hint="eastAsia"/>
          <w:sz w:val="24"/>
        </w:rPr>
        <w:t>čí</w:t>
      </w:r>
      <w:r w:rsidRPr="00D96F40">
        <w:rPr>
          <w:rFonts w:ascii="Times New Roman" w:eastAsia="Times New Roman" w:hAnsi="Times New Roman" w:cs="Times New Roman"/>
          <w:sz w:val="24"/>
        </w:rPr>
        <w:t xml:space="preserve"> závazná stanoviska dle jednotlivých </w:t>
      </w:r>
      <w:r w:rsidRPr="00D96F40">
        <w:rPr>
          <w:rFonts w:ascii="Times New Roman" w:eastAsia="Times New Roman" w:hAnsi="Times New Roman" w:cs="Times New Roman" w:hint="eastAsia"/>
          <w:sz w:val="24"/>
        </w:rPr>
        <w:t>ú</w:t>
      </w:r>
      <w:r w:rsidRPr="00D96F40">
        <w:rPr>
          <w:rFonts w:ascii="Times New Roman" w:eastAsia="Times New Roman" w:hAnsi="Times New Roman" w:cs="Times New Roman"/>
          <w:sz w:val="24"/>
        </w:rPr>
        <w:t>sek</w:t>
      </w:r>
      <w:r w:rsidRPr="00D96F40">
        <w:rPr>
          <w:rFonts w:ascii="Times New Roman" w:eastAsia="Times New Roman" w:hAnsi="Times New Roman" w:cs="Times New Roman" w:hint="eastAsia"/>
          <w:sz w:val="24"/>
        </w:rPr>
        <w:t>ů</w:t>
      </w:r>
      <w:r w:rsidRPr="00D96F40">
        <w:rPr>
          <w:rFonts w:ascii="Times New Roman" w:eastAsia="Times New Roman" w:hAnsi="Times New Roman" w:cs="Times New Roman"/>
          <w:sz w:val="24"/>
        </w:rPr>
        <w:t xml:space="preserve"> </w:t>
      </w:r>
      <w:r w:rsidRPr="00D96F40">
        <w:rPr>
          <w:rFonts w:ascii="Times New Roman" w:eastAsia="Times New Roman" w:hAnsi="Times New Roman" w:cs="Times New Roman"/>
          <w:sz w:val="24"/>
        </w:rPr>
        <w:t>ve</w:t>
      </w:r>
      <w:r w:rsidRPr="00D96F40">
        <w:rPr>
          <w:rFonts w:ascii="Times New Roman" w:eastAsia="Times New Roman" w:hAnsi="Times New Roman" w:cs="Times New Roman" w:hint="eastAsia"/>
          <w:sz w:val="24"/>
        </w:rPr>
        <w:t>ř</w:t>
      </w:r>
      <w:r w:rsidRPr="00D96F40">
        <w:rPr>
          <w:rFonts w:ascii="Times New Roman" w:eastAsia="Times New Roman" w:hAnsi="Times New Roman" w:cs="Times New Roman"/>
          <w:sz w:val="24"/>
        </w:rPr>
        <w:t>ejn</w:t>
      </w:r>
      <w:r w:rsidRPr="00D96F40">
        <w:rPr>
          <w:rFonts w:ascii="Times New Roman" w:eastAsia="Times New Roman" w:hAnsi="Times New Roman" w:cs="Times New Roman" w:hint="eastAsia"/>
          <w:sz w:val="24"/>
        </w:rPr>
        <w:t>é</w:t>
      </w:r>
      <w:r w:rsidRPr="00D96F40">
        <w:rPr>
          <w:rFonts w:ascii="Times New Roman" w:eastAsia="Times New Roman" w:hAnsi="Times New Roman" w:cs="Times New Roman"/>
          <w:sz w:val="24"/>
        </w:rPr>
        <w:t xml:space="preserve"> správy, v nichž chrání dot</w:t>
      </w:r>
      <w:r w:rsidRPr="00D96F40">
        <w:rPr>
          <w:rFonts w:ascii="Times New Roman" w:eastAsia="Times New Roman" w:hAnsi="Times New Roman" w:cs="Times New Roman" w:hint="eastAsia"/>
          <w:sz w:val="24"/>
        </w:rPr>
        <w:t>č</w:t>
      </w:r>
      <w:r w:rsidRPr="00D96F40">
        <w:rPr>
          <w:rFonts w:ascii="Times New Roman" w:eastAsia="Times New Roman" w:hAnsi="Times New Roman" w:cs="Times New Roman"/>
          <w:sz w:val="24"/>
        </w:rPr>
        <w:t>en</w:t>
      </w:r>
      <w:r w:rsidRPr="00D96F40">
        <w:rPr>
          <w:rFonts w:ascii="Times New Roman" w:eastAsia="Times New Roman" w:hAnsi="Times New Roman" w:cs="Times New Roman" w:hint="eastAsia"/>
          <w:sz w:val="24"/>
        </w:rPr>
        <w:t>é</w:t>
      </w:r>
      <w:r w:rsidRPr="00D96F40">
        <w:rPr>
          <w:rFonts w:ascii="Times New Roman" w:eastAsia="Times New Roman" w:hAnsi="Times New Roman" w:cs="Times New Roman"/>
          <w:sz w:val="24"/>
        </w:rPr>
        <w:t xml:space="preserve"> ve</w:t>
      </w:r>
      <w:r w:rsidRPr="00D96F40">
        <w:rPr>
          <w:rFonts w:ascii="Times New Roman" w:eastAsia="Times New Roman" w:hAnsi="Times New Roman" w:cs="Times New Roman" w:hint="eastAsia"/>
          <w:sz w:val="24"/>
        </w:rPr>
        <w:t>ř</w:t>
      </w:r>
      <w:r w:rsidRPr="00D96F40">
        <w:rPr>
          <w:rFonts w:ascii="Times New Roman" w:eastAsia="Times New Roman" w:hAnsi="Times New Roman" w:cs="Times New Roman"/>
          <w:sz w:val="24"/>
        </w:rPr>
        <w:t>ejn</w:t>
      </w:r>
      <w:r w:rsidRPr="00D96F40">
        <w:rPr>
          <w:rFonts w:ascii="Times New Roman" w:eastAsia="Times New Roman" w:hAnsi="Times New Roman" w:cs="Times New Roman" w:hint="eastAsia"/>
          <w:sz w:val="24"/>
        </w:rPr>
        <w:t>é</w:t>
      </w:r>
      <w:r w:rsidRPr="00D96F40">
        <w:rPr>
          <w:rFonts w:ascii="Times New Roman" w:eastAsia="Times New Roman" w:hAnsi="Times New Roman" w:cs="Times New Roman"/>
          <w:sz w:val="24"/>
        </w:rPr>
        <w:t xml:space="preserve"> zájmy a konstatuje, že souhlasí</w:t>
      </w:r>
      <w:r w:rsidRPr="00D96F40">
        <w:rPr>
          <w:rFonts w:ascii="Times New Roman" w:eastAsia="Times New Roman" w:hAnsi="Times New Roman" w:cs="Times New Roman"/>
          <w:sz w:val="24"/>
        </w:rPr>
        <w:t xml:space="preserve"> </w:t>
      </w:r>
      <w:r w:rsidRPr="00D96F40">
        <w:rPr>
          <w:rFonts w:ascii="Times New Roman" w:eastAsia="Times New Roman" w:hAnsi="Times New Roman" w:cs="Times New Roman"/>
          <w:sz w:val="24"/>
        </w:rPr>
        <w:t>s provedením z</w:t>
      </w:r>
      <w:r w:rsidRPr="00D96F40">
        <w:rPr>
          <w:rFonts w:ascii="Times New Roman" w:eastAsia="Times New Roman" w:hAnsi="Times New Roman" w:cs="Times New Roman" w:hint="eastAsia"/>
          <w:sz w:val="24"/>
        </w:rPr>
        <w:t>á</w:t>
      </w:r>
      <w:r w:rsidRPr="00D96F40">
        <w:rPr>
          <w:rFonts w:ascii="Times New Roman" w:eastAsia="Times New Roman" w:hAnsi="Times New Roman" w:cs="Times New Roman"/>
          <w:sz w:val="24"/>
        </w:rPr>
        <w:t>m</w:t>
      </w:r>
      <w:r w:rsidRPr="00D96F40">
        <w:rPr>
          <w:rFonts w:ascii="Times New Roman" w:eastAsia="Times New Roman" w:hAnsi="Times New Roman" w:cs="Times New Roman" w:hint="eastAsia"/>
          <w:sz w:val="24"/>
        </w:rPr>
        <w:t>ě</w:t>
      </w:r>
      <w:r w:rsidRPr="00D96F40">
        <w:rPr>
          <w:rFonts w:ascii="Times New Roman" w:eastAsia="Times New Roman" w:hAnsi="Times New Roman" w:cs="Times New Roman"/>
          <w:sz w:val="24"/>
        </w:rPr>
        <w:t>ru a že z</w:t>
      </w:r>
      <w:r w:rsidRPr="00D96F40">
        <w:rPr>
          <w:rFonts w:ascii="Times New Roman" w:eastAsia="Times New Roman" w:hAnsi="Times New Roman" w:cs="Times New Roman" w:hint="eastAsia"/>
          <w:sz w:val="24"/>
        </w:rPr>
        <w:t>á</w:t>
      </w:r>
      <w:r w:rsidRPr="00D96F40">
        <w:rPr>
          <w:rFonts w:ascii="Times New Roman" w:eastAsia="Times New Roman" w:hAnsi="Times New Roman" w:cs="Times New Roman"/>
          <w:sz w:val="24"/>
        </w:rPr>
        <w:t>m</w:t>
      </w:r>
      <w:r w:rsidRPr="00D96F40">
        <w:rPr>
          <w:rFonts w:ascii="Times New Roman" w:eastAsia="Times New Roman" w:hAnsi="Times New Roman" w:cs="Times New Roman" w:hint="eastAsia"/>
          <w:sz w:val="24"/>
        </w:rPr>
        <w:t>ě</w:t>
      </w:r>
      <w:r w:rsidRPr="00D96F40">
        <w:rPr>
          <w:rFonts w:ascii="Times New Roman" w:eastAsia="Times New Roman" w:hAnsi="Times New Roman" w:cs="Times New Roman"/>
          <w:sz w:val="24"/>
        </w:rPr>
        <w:t>r lze realizovat za p</w:t>
      </w:r>
      <w:r w:rsidRPr="00D96F40">
        <w:rPr>
          <w:rFonts w:ascii="Times New Roman" w:eastAsia="Times New Roman" w:hAnsi="Times New Roman" w:cs="Times New Roman" w:hint="eastAsia"/>
          <w:sz w:val="24"/>
        </w:rPr>
        <w:t>ř</w:t>
      </w:r>
      <w:r w:rsidRPr="00D96F40">
        <w:rPr>
          <w:rFonts w:ascii="Times New Roman" w:eastAsia="Times New Roman" w:hAnsi="Times New Roman" w:cs="Times New Roman"/>
          <w:sz w:val="24"/>
        </w:rPr>
        <w:t xml:space="preserve">edpokladu dodržení bodu </w:t>
      </w:r>
      <w:r w:rsidRPr="00D96F40">
        <w:rPr>
          <w:rFonts w:ascii="Times New Roman" w:eastAsia="Times New Roman" w:hAnsi="Times New Roman" w:cs="Times New Roman" w:hint="eastAsia"/>
          <w:sz w:val="24"/>
        </w:rPr>
        <w:t>č</w:t>
      </w:r>
      <w:r w:rsidRPr="00D96F40">
        <w:rPr>
          <w:rFonts w:ascii="Times New Roman" w:eastAsia="Times New Roman" w:hAnsi="Times New Roman" w:cs="Times New Roman"/>
          <w:sz w:val="24"/>
        </w:rPr>
        <w:t>. 3</w:t>
      </w:r>
      <w:r>
        <w:rPr>
          <w:rFonts w:ascii="Times New Roman" w:eastAsia="Times New Roman" w:hAnsi="Times New Roman" w:cs="Times New Roman"/>
          <w:sz w:val="24"/>
        </w:rPr>
        <w:t xml:space="preserve"> </w:t>
      </w:r>
      <w:r w:rsidRPr="00D96F40">
        <w:rPr>
          <w:rFonts w:ascii="Times New Roman" w:eastAsia="Times New Roman" w:hAnsi="Times New Roman" w:cs="Times New Roman"/>
          <w:sz w:val="24"/>
        </w:rPr>
        <w:t>tohoto stanoviska.</w:t>
      </w:r>
    </w:p>
    <w:p w:rsidR="00D96F40" w:rsidRPr="00D96F40" w:rsidRDefault="00D96F40" w:rsidP="00D96F40">
      <w:pPr>
        <w:suppressAutoHyphens/>
        <w:spacing w:after="0" w:line="312" w:lineRule="auto"/>
        <w:jc w:val="both"/>
        <w:rPr>
          <w:rFonts w:ascii="Times New Roman" w:eastAsia="Times New Roman" w:hAnsi="Times New Roman" w:cs="Times New Roman"/>
          <w:b/>
          <w:sz w:val="24"/>
        </w:rPr>
      </w:pPr>
      <w:r w:rsidRPr="00D96F40">
        <w:rPr>
          <w:rFonts w:ascii="Times New Roman" w:eastAsia="Times New Roman" w:hAnsi="Times New Roman" w:cs="Times New Roman"/>
          <w:b/>
          <w:sz w:val="24"/>
        </w:rPr>
        <w:t>S odpady bude při realizaci nakládáno dle výše uvedeného.</w:t>
      </w:r>
    </w:p>
    <w:p w:rsidR="00D96F40" w:rsidRDefault="00D96F40" w:rsidP="00D96F40">
      <w:pPr>
        <w:suppressAutoHyphens/>
        <w:spacing w:after="0" w:line="312" w:lineRule="auto"/>
        <w:jc w:val="both"/>
        <w:rPr>
          <w:rFonts w:ascii="Times New Roman" w:eastAsia="Times New Roman" w:hAnsi="Times New Roman" w:cs="Times New Roman"/>
          <w:b/>
          <w:sz w:val="24"/>
        </w:rPr>
      </w:pPr>
    </w:p>
    <w:p w:rsidR="00436A2D" w:rsidRDefault="00436A2D" w:rsidP="00D96F40">
      <w:pPr>
        <w:suppressAutoHyphens/>
        <w:spacing w:after="0" w:line="312" w:lineRule="auto"/>
        <w:jc w:val="both"/>
        <w:rPr>
          <w:rFonts w:ascii="Times New Roman" w:eastAsia="Times New Roman" w:hAnsi="Times New Roman" w:cs="Times New Roman"/>
          <w:b/>
          <w:sz w:val="24"/>
        </w:rPr>
      </w:pPr>
    </w:p>
    <w:p w:rsidR="00D96F40" w:rsidRDefault="00D96F40" w:rsidP="00D96F40">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KHS MSK, </w:t>
      </w:r>
      <w:r w:rsidRPr="00436A2D">
        <w:rPr>
          <w:rFonts w:ascii="Times New Roman" w:eastAsia="Times New Roman" w:hAnsi="Times New Roman" w:cs="Times New Roman"/>
          <w:sz w:val="24"/>
        </w:rPr>
        <w:t xml:space="preserve">Územní pracoviště Nový Jičín, ze dne </w:t>
      </w:r>
      <w:proofErr w:type="gramStart"/>
      <w:r w:rsidRPr="00436A2D">
        <w:rPr>
          <w:rFonts w:ascii="Times New Roman" w:eastAsia="Times New Roman" w:hAnsi="Times New Roman" w:cs="Times New Roman"/>
          <w:sz w:val="24"/>
        </w:rPr>
        <w:t>29.2.2016</w:t>
      </w:r>
      <w:proofErr w:type="gramEnd"/>
      <w:r w:rsidRPr="00436A2D">
        <w:rPr>
          <w:rFonts w:ascii="Times New Roman" w:eastAsia="Times New Roman" w:hAnsi="Times New Roman" w:cs="Times New Roman"/>
          <w:sz w:val="24"/>
        </w:rPr>
        <w:t xml:space="preserve">, </w:t>
      </w:r>
      <w:proofErr w:type="spellStart"/>
      <w:r w:rsidRPr="00436A2D">
        <w:rPr>
          <w:rFonts w:ascii="Times New Roman" w:eastAsia="Times New Roman" w:hAnsi="Times New Roman" w:cs="Times New Roman"/>
          <w:sz w:val="24"/>
        </w:rPr>
        <w:t>š.j</w:t>
      </w:r>
      <w:proofErr w:type="spellEnd"/>
      <w:r w:rsidRPr="00436A2D">
        <w:rPr>
          <w:rFonts w:ascii="Times New Roman" w:eastAsia="Times New Roman" w:hAnsi="Times New Roman" w:cs="Times New Roman"/>
          <w:sz w:val="24"/>
        </w:rPr>
        <w:t>. KHSMS 6856/2016/NJ/HOK</w:t>
      </w:r>
      <w:r w:rsidR="00436A2D">
        <w:rPr>
          <w:rFonts w:ascii="Times New Roman" w:eastAsia="Times New Roman" w:hAnsi="Times New Roman" w:cs="Times New Roman"/>
          <w:b/>
          <w:sz w:val="24"/>
        </w:rPr>
        <w:t xml:space="preserve"> souhlasné závazné stanovisko </w:t>
      </w:r>
      <w:r w:rsidR="00436A2D" w:rsidRPr="00436A2D">
        <w:rPr>
          <w:rFonts w:ascii="Times New Roman" w:eastAsia="Times New Roman" w:hAnsi="Times New Roman" w:cs="Times New Roman"/>
          <w:sz w:val="24"/>
        </w:rPr>
        <w:t>bez podmínek.</w:t>
      </w:r>
    </w:p>
    <w:p w:rsidR="00436A2D" w:rsidRDefault="00436A2D" w:rsidP="00436A2D">
      <w:pPr>
        <w:suppressAutoHyphens/>
        <w:spacing w:after="0" w:line="312" w:lineRule="auto"/>
        <w:jc w:val="both"/>
        <w:rPr>
          <w:rFonts w:ascii="Times New Roman" w:eastAsia="Times New Roman" w:hAnsi="Times New Roman" w:cs="Times New Roman"/>
          <w:b/>
          <w:sz w:val="24"/>
        </w:rPr>
      </w:pPr>
    </w:p>
    <w:p w:rsidR="00436A2D" w:rsidRPr="00436A2D" w:rsidRDefault="00436A2D" w:rsidP="00436A2D">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HZS MSK </w:t>
      </w:r>
      <w:r w:rsidRPr="00436A2D">
        <w:rPr>
          <w:rFonts w:ascii="Times New Roman" w:eastAsia="Times New Roman" w:hAnsi="Times New Roman" w:cs="Times New Roman"/>
          <w:sz w:val="24"/>
        </w:rPr>
        <w:t xml:space="preserve">ze dne 28.1.2016, </w:t>
      </w:r>
      <w:proofErr w:type="gramStart"/>
      <w:r w:rsidRPr="00436A2D">
        <w:rPr>
          <w:rFonts w:ascii="Times New Roman" w:eastAsia="Times New Roman" w:hAnsi="Times New Roman" w:cs="Times New Roman"/>
          <w:sz w:val="24"/>
        </w:rPr>
        <w:t>č.j.</w:t>
      </w:r>
      <w:proofErr w:type="gramEnd"/>
      <w:r w:rsidRPr="00436A2D">
        <w:rPr>
          <w:rFonts w:ascii="Times New Roman" w:eastAsia="Times New Roman" w:hAnsi="Times New Roman" w:cs="Times New Roman"/>
          <w:sz w:val="24"/>
        </w:rPr>
        <w:t xml:space="preserve"> HSOS-957-2/2016</w:t>
      </w:r>
      <w:r>
        <w:rPr>
          <w:rFonts w:ascii="Times New Roman" w:eastAsia="Times New Roman" w:hAnsi="Times New Roman" w:cs="Times New Roman"/>
          <w:b/>
          <w:sz w:val="24"/>
        </w:rPr>
        <w:t xml:space="preserve"> souhlasné závazné stanovisko s podmínkou.</w:t>
      </w:r>
      <w:r w:rsidRPr="00436A2D">
        <w:rPr>
          <w:rFonts w:ascii="Times New Roman" w:hAnsi="Times New Roman" w:cs="Times New Roman"/>
          <w:color w:val="343534"/>
          <w:sz w:val="24"/>
          <w:szCs w:val="24"/>
        </w:rPr>
        <w:t xml:space="preserve"> </w:t>
      </w:r>
      <w:r w:rsidRPr="00436A2D">
        <w:rPr>
          <w:rFonts w:ascii="Times New Roman" w:eastAsia="Times New Roman" w:hAnsi="Times New Roman" w:cs="Times New Roman"/>
          <w:sz w:val="24"/>
        </w:rPr>
        <w:t>za p</w:t>
      </w:r>
      <w:r w:rsidRPr="00436A2D">
        <w:rPr>
          <w:rFonts w:ascii="Times New Roman" w:eastAsia="Times New Roman" w:hAnsi="Times New Roman" w:cs="Times New Roman" w:hint="eastAsia"/>
          <w:sz w:val="24"/>
        </w:rPr>
        <w:t>ř</w:t>
      </w:r>
      <w:r w:rsidRPr="00436A2D">
        <w:rPr>
          <w:rFonts w:ascii="Times New Roman" w:eastAsia="Times New Roman" w:hAnsi="Times New Roman" w:cs="Times New Roman"/>
          <w:sz w:val="24"/>
        </w:rPr>
        <w:t>edpokladu dodržení po</w:t>
      </w:r>
      <w:r w:rsidRPr="00436A2D">
        <w:rPr>
          <w:rFonts w:ascii="Times New Roman" w:eastAsia="Times New Roman" w:hAnsi="Times New Roman" w:cs="Times New Roman" w:hint="eastAsia"/>
          <w:sz w:val="24"/>
        </w:rPr>
        <w:t>žá</w:t>
      </w:r>
      <w:r w:rsidRPr="00436A2D">
        <w:rPr>
          <w:rFonts w:ascii="Times New Roman" w:eastAsia="Times New Roman" w:hAnsi="Times New Roman" w:cs="Times New Roman"/>
          <w:sz w:val="24"/>
        </w:rPr>
        <w:t>rn</w:t>
      </w:r>
      <w:r w:rsidRPr="00436A2D">
        <w:rPr>
          <w:rFonts w:ascii="Times New Roman" w:eastAsia="Times New Roman" w:hAnsi="Times New Roman" w:cs="Times New Roman" w:hint="eastAsia"/>
          <w:sz w:val="24"/>
        </w:rPr>
        <w:t>ě</w:t>
      </w:r>
      <w:r w:rsidRPr="00436A2D">
        <w:rPr>
          <w:rFonts w:ascii="Times New Roman" w:eastAsia="Times New Roman" w:hAnsi="Times New Roman" w:cs="Times New Roman"/>
          <w:sz w:val="24"/>
        </w:rPr>
        <w:t xml:space="preserve"> bezpe</w:t>
      </w:r>
      <w:r w:rsidRPr="00436A2D">
        <w:rPr>
          <w:rFonts w:ascii="Times New Roman" w:eastAsia="Times New Roman" w:hAnsi="Times New Roman" w:cs="Times New Roman" w:hint="eastAsia"/>
          <w:sz w:val="24"/>
        </w:rPr>
        <w:t>č</w:t>
      </w:r>
      <w:r w:rsidRPr="00436A2D">
        <w:rPr>
          <w:rFonts w:ascii="Times New Roman" w:eastAsia="Times New Roman" w:hAnsi="Times New Roman" w:cs="Times New Roman"/>
          <w:sz w:val="24"/>
        </w:rPr>
        <w:t>nostn</w:t>
      </w:r>
      <w:r w:rsidRPr="00436A2D">
        <w:rPr>
          <w:rFonts w:ascii="Times New Roman" w:eastAsia="Times New Roman" w:hAnsi="Times New Roman" w:cs="Times New Roman" w:hint="eastAsia"/>
          <w:sz w:val="24"/>
        </w:rPr>
        <w:t>í</w:t>
      </w:r>
      <w:r w:rsidRPr="00436A2D">
        <w:rPr>
          <w:rFonts w:ascii="Times New Roman" w:eastAsia="Times New Roman" w:hAnsi="Times New Roman" w:cs="Times New Roman"/>
          <w:sz w:val="24"/>
        </w:rPr>
        <w:t xml:space="preserve">ho </w:t>
      </w:r>
      <w:r w:rsidRPr="00436A2D">
        <w:rPr>
          <w:rFonts w:ascii="Times New Roman" w:eastAsia="Times New Roman" w:hAnsi="Times New Roman" w:cs="Times New Roman" w:hint="eastAsia"/>
          <w:sz w:val="24"/>
        </w:rPr>
        <w:t>ř</w:t>
      </w:r>
      <w:r w:rsidRPr="00436A2D">
        <w:rPr>
          <w:rFonts w:ascii="Times New Roman" w:eastAsia="Times New Roman" w:hAnsi="Times New Roman" w:cs="Times New Roman"/>
          <w:sz w:val="24"/>
        </w:rPr>
        <w:t>e</w:t>
      </w:r>
      <w:r w:rsidRPr="00436A2D">
        <w:rPr>
          <w:rFonts w:ascii="Times New Roman" w:eastAsia="Times New Roman" w:hAnsi="Times New Roman" w:cs="Times New Roman" w:hint="eastAsia"/>
          <w:sz w:val="24"/>
        </w:rPr>
        <w:t>š</w:t>
      </w:r>
      <w:r w:rsidRPr="00436A2D">
        <w:rPr>
          <w:rFonts w:ascii="Times New Roman" w:eastAsia="Times New Roman" w:hAnsi="Times New Roman" w:cs="Times New Roman"/>
          <w:sz w:val="24"/>
        </w:rPr>
        <w:t>en</w:t>
      </w:r>
      <w:r w:rsidRPr="00436A2D">
        <w:rPr>
          <w:rFonts w:ascii="Times New Roman" w:eastAsia="Times New Roman" w:hAnsi="Times New Roman" w:cs="Times New Roman" w:hint="eastAsia"/>
          <w:sz w:val="24"/>
        </w:rPr>
        <w:t>í</w:t>
      </w:r>
      <w:r w:rsidRPr="00436A2D">
        <w:rPr>
          <w:rFonts w:ascii="Times New Roman" w:eastAsia="Times New Roman" w:hAnsi="Times New Roman" w:cs="Times New Roman"/>
          <w:sz w:val="24"/>
        </w:rPr>
        <w:t xml:space="preserve"> (PB</w:t>
      </w:r>
      <w:r w:rsidRPr="00436A2D">
        <w:rPr>
          <w:rFonts w:ascii="Times New Roman" w:eastAsia="Times New Roman" w:hAnsi="Times New Roman" w:cs="Times New Roman" w:hint="eastAsia"/>
          <w:sz w:val="24"/>
        </w:rPr>
        <w:t>Ř</w:t>
      </w:r>
      <w:r w:rsidRPr="00436A2D">
        <w:rPr>
          <w:rFonts w:ascii="Times New Roman" w:eastAsia="Times New Roman" w:hAnsi="Times New Roman" w:cs="Times New Roman"/>
          <w:sz w:val="24"/>
        </w:rPr>
        <w:t>), které je nedílnou sou</w:t>
      </w:r>
      <w:r w:rsidRPr="00436A2D">
        <w:rPr>
          <w:rFonts w:ascii="Times New Roman" w:eastAsia="Times New Roman" w:hAnsi="Times New Roman" w:cs="Times New Roman" w:hint="eastAsia"/>
          <w:sz w:val="24"/>
        </w:rPr>
        <w:t>čá</w:t>
      </w:r>
      <w:r w:rsidRPr="00436A2D">
        <w:rPr>
          <w:rFonts w:ascii="Times New Roman" w:eastAsia="Times New Roman" w:hAnsi="Times New Roman" w:cs="Times New Roman"/>
          <w:sz w:val="24"/>
        </w:rPr>
        <w:t>st</w:t>
      </w:r>
      <w:r w:rsidRPr="00436A2D">
        <w:rPr>
          <w:rFonts w:ascii="Times New Roman" w:eastAsia="Times New Roman" w:hAnsi="Times New Roman" w:cs="Times New Roman" w:hint="eastAsia"/>
          <w:sz w:val="24"/>
        </w:rPr>
        <w:t>í</w:t>
      </w:r>
      <w:r w:rsidRPr="00436A2D">
        <w:rPr>
          <w:rFonts w:ascii="Times New Roman" w:eastAsia="Times New Roman" w:hAnsi="Times New Roman" w:cs="Times New Roman"/>
          <w:sz w:val="24"/>
        </w:rPr>
        <w:t xml:space="preserve"> tohoto</w:t>
      </w:r>
      <w:r>
        <w:rPr>
          <w:rFonts w:ascii="Times New Roman" w:eastAsia="Times New Roman" w:hAnsi="Times New Roman" w:cs="Times New Roman"/>
          <w:sz w:val="24"/>
        </w:rPr>
        <w:t xml:space="preserve"> </w:t>
      </w:r>
      <w:r w:rsidRPr="00436A2D">
        <w:rPr>
          <w:rFonts w:ascii="Times New Roman" w:eastAsia="Times New Roman" w:hAnsi="Times New Roman" w:cs="Times New Roman"/>
          <w:sz w:val="24"/>
        </w:rPr>
        <w:t>vyj</w:t>
      </w:r>
      <w:r w:rsidRPr="00436A2D">
        <w:rPr>
          <w:rFonts w:ascii="Times New Roman" w:eastAsia="Times New Roman" w:hAnsi="Times New Roman" w:cs="Times New Roman" w:hint="eastAsia"/>
          <w:sz w:val="24"/>
        </w:rPr>
        <w:t>á</w:t>
      </w:r>
      <w:r w:rsidRPr="00436A2D">
        <w:rPr>
          <w:rFonts w:ascii="Times New Roman" w:eastAsia="Times New Roman" w:hAnsi="Times New Roman" w:cs="Times New Roman"/>
          <w:sz w:val="24"/>
        </w:rPr>
        <w:t>d</w:t>
      </w:r>
      <w:r w:rsidRPr="00436A2D">
        <w:rPr>
          <w:rFonts w:ascii="Times New Roman" w:eastAsia="Times New Roman" w:hAnsi="Times New Roman" w:cs="Times New Roman" w:hint="eastAsia"/>
          <w:sz w:val="24"/>
        </w:rPr>
        <w:t>ř</w:t>
      </w:r>
      <w:r w:rsidRPr="00436A2D">
        <w:rPr>
          <w:rFonts w:ascii="Times New Roman" w:eastAsia="Times New Roman" w:hAnsi="Times New Roman" w:cs="Times New Roman"/>
          <w:sz w:val="24"/>
        </w:rPr>
        <w:t>en</w:t>
      </w:r>
      <w:r w:rsidRPr="00436A2D">
        <w:rPr>
          <w:rFonts w:ascii="Times New Roman" w:eastAsia="Times New Roman" w:hAnsi="Times New Roman" w:cs="Times New Roman" w:hint="eastAsia"/>
          <w:sz w:val="24"/>
        </w:rPr>
        <w:t>í</w:t>
      </w:r>
      <w:r w:rsidRPr="00436A2D">
        <w:rPr>
          <w:rFonts w:ascii="Times New Roman" w:eastAsia="Times New Roman" w:hAnsi="Times New Roman" w:cs="Times New Roman"/>
          <w:sz w:val="24"/>
        </w:rPr>
        <w:t>, zejména následujících podmínek:</w:t>
      </w:r>
    </w:p>
    <w:p w:rsidR="00436A2D" w:rsidRPr="00436A2D" w:rsidRDefault="00436A2D" w:rsidP="00436A2D">
      <w:pPr>
        <w:suppressAutoHyphens/>
        <w:spacing w:after="0" w:line="312" w:lineRule="auto"/>
        <w:jc w:val="both"/>
        <w:rPr>
          <w:rFonts w:ascii="Times New Roman" w:eastAsia="Times New Roman" w:hAnsi="Times New Roman" w:cs="Times New Roman"/>
          <w:sz w:val="24"/>
        </w:rPr>
      </w:pPr>
      <w:r w:rsidRPr="00436A2D">
        <w:rPr>
          <w:rFonts w:ascii="Times New Roman" w:eastAsia="Times New Roman" w:hAnsi="Times New Roman" w:cs="Times New Roman"/>
          <w:sz w:val="24"/>
        </w:rPr>
        <w:t>• každá bytová jednotka bude vybavena za</w:t>
      </w:r>
      <w:r w:rsidRPr="00436A2D">
        <w:rPr>
          <w:rFonts w:ascii="Times New Roman" w:eastAsia="Times New Roman" w:hAnsi="Times New Roman" w:cs="Times New Roman" w:hint="eastAsia"/>
          <w:sz w:val="24"/>
        </w:rPr>
        <w:t>ří</w:t>
      </w:r>
      <w:r w:rsidRPr="00436A2D">
        <w:rPr>
          <w:rFonts w:ascii="Times New Roman" w:eastAsia="Times New Roman" w:hAnsi="Times New Roman" w:cs="Times New Roman"/>
          <w:sz w:val="24"/>
        </w:rPr>
        <w:t>zen</w:t>
      </w:r>
      <w:r w:rsidRPr="00436A2D">
        <w:rPr>
          <w:rFonts w:ascii="Times New Roman" w:eastAsia="Times New Roman" w:hAnsi="Times New Roman" w:cs="Times New Roman" w:hint="eastAsia"/>
          <w:sz w:val="24"/>
        </w:rPr>
        <w:t>í</w:t>
      </w:r>
      <w:r w:rsidRPr="00436A2D">
        <w:rPr>
          <w:rFonts w:ascii="Times New Roman" w:eastAsia="Times New Roman" w:hAnsi="Times New Roman" w:cs="Times New Roman"/>
          <w:sz w:val="24"/>
        </w:rPr>
        <w:t>m autonomní detekce a signalizace, dle popisu</w:t>
      </w:r>
    </w:p>
    <w:p w:rsidR="00436A2D" w:rsidRPr="00436A2D" w:rsidRDefault="00436A2D" w:rsidP="00436A2D">
      <w:pPr>
        <w:suppressAutoHyphens/>
        <w:spacing w:after="0" w:line="312" w:lineRule="auto"/>
        <w:jc w:val="both"/>
        <w:rPr>
          <w:rFonts w:ascii="Times New Roman" w:eastAsia="Times New Roman" w:hAnsi="Times New Roman" w:cs="Times New Roman"/>
          <w:sz w:val="24"/>
        </w:rPr>
      </w:pPr>
      <w:r w:rsidRPr="00436A2D">
        <w:rPr>
          <w:rFonts w:ascii="Times New Roman" w:eastAsia="Times New Roman" w:hAnsi="Times New Roman" w:cs="Times New Roman"/>
          <w:sz w:val="24"/>
        </w:rPr>
        <w:t>V</w:t>
      </w:r>
      <w:r>
        <w:rPr>
          <w:rFonts w:ascii="Times New Roman" w:eastAsia="Times New Roman" w:hAnsi="Times New Roman" w:cs="Times New Roman"/>
          <w:sz w:val="24"/>
        </w:rPr>
        <w:t xml:space="preserve"> </w:t>
      </w:r>
      <w:r w:rsidRPr="00436A2D">
        <w:rPr>
          <w:rFonts w:ascii="Times New Roman" w:eastAsia="Times New Roman" w:hAnsi="Times New Roman" w:cs="Times New Roman"/>
          <w:sz w:val="24"/>
        </w:rPr>
        <w:t>PB</w:t>
      </w:r>
      <w:r w:rsidRPr="00436A2D">
        <w:rPr>
          <w:rFonts w:ascii="Times New Roman" w:eastAsia="Times New Roman" w:hAnsi="Times New Roman" w:cs="Times New Roman" w:hint="eastAsia"/>
          <w:sz w:val="24"/>
        </w:rPr>
        <w:t>Ř</w:t>
      </w:r>
      <w:r w:rsidRPr="00436A2D">
        <w:rPr>
          <w:rFonts w:ascii="Times New Roman" w:eastAsia="Times New Roman" w:hAnsi="Times New Roman" w:cs="Times New Roman"/>
          <w:sz w:val="24"/>
        </w:rPr>
        <w:t>,</w:t>
      </w:r>
    </w:p>
    <w:p w:rsidR="00436A2D" w:rsidRPr="00436A2D" w:rsidRDefault="00436A2D" w:rsidP="00436A2D">
      <w:pPr>
        <w:suppressAutoHyphens/>
        <w:spacing w:after="0" w:line="312" w:lineRule="auto"/>
        <w:jc w:val="both"/>
        <w:rPr>
          <w:rFonts w:ascii="Times New Roman" w:eastAsia="Times New Roman" w:hAnsi="Times New Roman" w:cs="Times New Roman"/>
          <w:sz w:val="24"/>
        </w:rPr>
      </w:pPr>
      <w:r w:rsidRPr="00436A2D">
        <w:rPr>
          <w:rFonts w:ascii="Times New Roman" w:eastAsia="Times New Roman" w:hAnsi="Times New Roman" w:cs="Times New Roman"/>
          <w:sz w:val="24"/>
        </w:rPr>
        <w:t>• každá bytová jednotka bude vybavena PHP dle popisu v PB</w:t>
      </w:r>
      <w:r w:rsidRPr="00436A2D">
        <w:rPr>
          <w:rFonts w:ascii="Times New Roman" w:eastAsia="Times New Roman" w:hAnsi="Times New Roman" w:cs="Times New Roman" w:hint="eastAsia"/>
          <w:sz w:val="24"/>
        </w:rPr>
        <w:t>Ř</w:t>
      </w:r>
      <w:r w:rsidRPr="00436A2D">
        <w:rPr>
          <w:rFonts w:ascii="Times New Roman" w:eastAsia="Times New Roman" w:hAnsi="Times New Roman" w:cs="Times New Roman"/>
          <w:sz w:val="24"/>
        </w:rPr>
        <w:t xml:space="preserve"> tzn.</w:t>
      </w:r>
    </w:p>
    <w:p w:rsidR="00436A2D" w:rsidRDefault="00436A2D" w:rsidP="00436A2D">
      <w:pPr>
        <w:suppressAutoHyphens/>
        <w:spacing w:after="0" w:line="312" w:lineRule="auto"/>
        <w:jc w:val="both"/>
        <w:rPr>
          <w:rFonts w:ascii="Times New Roman" w:eastAsia="Times New Roman" w:hAnsi="Times New Roman" w:cs="Times New Roman"/>
          <w:sz w:val="24"/>
        </w:rPr>
      </w:pPr>
      <w:r w:rsidRPr="00436A2D">
        <w:rPr>
          <w:rFonts w:ascii="Times New Roman" w:eastAsia="Times New Roman" w:hAnsi="Times New Roman" w:cs="Times New Roman"/>
          <w:sz w:val="24"/>
        </w:rPr>
        <w:t>- 1 ks PHP práškový PG 6 s hasicí schopnosti 34A,</w:t>
      </w:r>
    </w:p>
    <w:p w:rsidR="00436A2D" w:rsidRPr="00436A2D" w:rsidRDefault="00436A2D" w:rsidP="00436A2D">
      <w:pPr>
        <w:suppressAutoHyphens/>
        <w:spacing w:after="0" w:line="312" w:lineRule="auto"/>
        <w:jc w:val="both"/>
        <w:rPr>
          <w:rFonts w:ascii="Times New Roman" w:eastAsia="Times New Roman" w:hAnsi="Times New Roman" w:cs="Times New Roman"/>
          <w:b/>
          <w:sz w:val="24"/>
        </w:rPr>
      </w:pPr>
      <w:r w:rsidRPr="00436A2D">
        <w:rPr>
          <w:rFonts w:ascii="Times New Roman" w:eastAsia="Times New Roman" w:hAnsi="Times New Roman" w:cs="Times New Roman"/>
          <w:b/>
          <w:sz w:val="24"/>
        </w:rPr>
        <w:t>Podmínky jsou</w:t>
      </w:r>
      <w:r>
        <w:rPr>
          <w:rFonts w:ascii="Times New Roman" w:eastAsia="Times New Roman" w:hAnsi="Times New Roman" w:cs="Times New Roman"/>
          <w:b/>
          <w:sz w:val="24"/>
        </w:rPr>
        <w:t xml:space="preserve"> zapracovány do projektové dokumentace.</w:t>
      </w:r>
    </w:p>
    <w:p w:rsidR="00436A2D" w:rsidRPr="00D96F40" w:rsidRDefault="00436A2D" w:rsidP="00D96F40">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g) seznam </w:t>
      </w:r>
      <w:proofErr w:type="spellStart"/>
      <w:r w:rsidRPr="000C12AE">
        <w:rPr>
          <w:rFonts w:ascii="Times New Roman" w:eastAsia="Times New Roman" w:hAnsi="Times New Roman" w:cs="Times New Roman"/>
          <w:b/>
          <w:sz w:val="24"/>
        </w:rPr>
        <w:t>výjimek</w:t>
      </w:r>
      <w:proofErr w:type="spellEnd"/>
      <w:r w:rsidRPr="000C12AE">
        <w:rPr>
          <w:rFonts w:ascii="Times New Roman" w:eastAsia="Times New Roman" w:hAnsi="Times New Roman" w:cs="Times New Roman"/>
          <w:b/>
          <w:sz w:val="24"/>
        </w:rPr>
        <w:t xml:space="preserve"> a </w:t>
      </w:r>
      <w:proofErr w:type="spellStart"/>
      <w:r w:rsidRPr="000C12AE">
        <w:rPr>
          <w:rFonts w:ascii="Times New Roman" w:eastAsia="Times New Roman" w:hAnsi="Times New Roman" w:cs="Times New Roman"/>
          <w:b/>
          <w:sz w:val="24"/>
        </w:rPr>
        <w:t>úlevových</w:t>
      </w:r>
      <w:proofErr w:type="spellEnd"/>
      <w:r w:rsidRPr="000C12AE">
        <w:rPr>
          <w:rFonts w:ascii="Times New Roman" w:eastAsia="Times New Roman" w:hAnsi="Times New Roman" w:cs="Times New Roman"/>
          <w:b/>
          <w:sz w:val="24"/>
        </w:rPr>
        <w:t xml:space="preserve"> řešení,</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Výjimky ani úlevová řešení nejsou pro tyto stavby řešeny.</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 xml:space="preserve">h) navrhované kapacity stavby (zastavěná plocha, obestavěný prostor, užitná plocha, </w:t>
      </w:r>
      <w:proofErr w:type="spellStart"/>
      <w:r w:rsidRPr="000C12AE">
        <w:rPr>
          <w:rFonts w:ascii="Times New Roman" w:eastAsia="Times New Roman" w:hAnsi="Times New Roman" w:cs="Times New Roman"/>
          <w:b/>
          <w:sz w:val="24"/>
        </w:rPr>
        <w:t>početfunkčních</w:t>
      </w:r>
      <w:proofErr w:type="spellEnd"/>
      <w:r w:rsidRPr="000C12AE">
        <w:rPr>
          <w:rFonts w:ascii="Times New Roman" w:eastAsia="Times New Roman" w:hAnsi="Times New Roman" w:cs="Times New Roman"/>
          <w:b/>
          <w:sz w:val="24"/>
        </w:rPr>
        <w:t xml:space="preserve"> jednotek a jejich velikosti, počet uživatelů / pracovníků apod.),</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Zastavěná plocha objektu se nemění.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Užitná plocha 138,36m</w:t>
      </w:r>
      <w:r w:rsidRPr="000C12AE">
        <w:rPr>
          <w:rFonts w:ascii="Times New Roman" w:eastAsia="Times New Roman" w:hAnsi="Times New Roman" w:cs="Times New Roman"/>
          <w:sz w:val="24"/>
          <w:vertAlign w:val="superscript"/>
        </w:rPr>
        <w:t>2</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Objekt je dělen na 2 bytové jednotky.</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i) základní bilance stavby (potřeby a spotřeby médií a hmot, hospodaření s dešťovou vodou, celkové produkované množství a druhy odpadů a emisí apod.),</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proofErr w:type="spellStart"/>
      <w:r w:rsidRPr="000C12AE">
        <w:rPr>
          <w:rFonts w:ascii="Times New Roman" w:eastAsia="Times New Roman" w:hAnsi="Times New Roman" w:cs="Times New Roman"/>
          <w:sz w:val="24"/>
        </w:rPr>
        <w:t>Elektropřípojka</w:t>
      </w:r>
      <w:proofErr w:type="spellEnd"/>
      <w:r w:rsidRPr="000C12AE">
        <w:rPr>
          <w:rFonts w:ascii="Times New Roman" w:eastAsia="Times New Roman" w:hAnsi="Times New Roman" w:cs="Times New Roman"/>
          <w:sz w:val="24"/>
        </w:rPr>
        <w:t>:</w:t>
      </w:r>
    </w:p>
    <w:p w:rsidR="00752081" w:rsidRPr="000C12AE" w:rsidRDefault="00186D2F" w:rsidP="000C12AE">
      <w:pPr>
        <w:suppressAutoHyphens/>
        <w:spacing w:after="0" w:line="312" w:lineRule="auto"/>
        <w:ind w:left="426"/>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Elektřina (elektroinstalace) –</w:t>
      </w:r>
    </w:p>
    <w:p w:rsidR="00752081" w:rsidRPr="000C12AE" w:rsidRDefault="00186D2F" w:rsidP="000C12AE">
      <w:pPr>
        <w:suppressAutoHyphens/>
        <w:spacing w:after="0" w:line="312" w:lineRule="auto"/>
        <w:ind w:left="426"/>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Rozvodná soustava: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3PEN AC 50 Hz, 400/230V / TN-C-S</w:t>
      </w:r>
    </w:p>
    <w:p w:rsidR="00752081" w:rsidRPr="000C12AE" w:rsidRDefault="00186D2F" w:rsidP="000C12AE">
      <w:pPr>
        <w:suppressAutoHyphens/>
        <w:spacing w:after="0" w:line="312" w:lineRule="auto"/>
        <w:ind w:left="426"/>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Provozní napětí: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3x400/230 V</w:t>
      </w:r>
    </w:p>
    <w:p w:rsidR="00752081" w:rsidRPr="000C12AE" w:rsidRDefault="00186D2F" w:rsidP="000C12AE">
      <w:pPr>
        <w:suppressAutoHyphens/>
        <w:spacing w:after="0" w:line="312" w:lineRule="auto"/>
        <w:ind w:left="426"/>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Roční spotřeba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2x2500kWh</w:t>
      </w:r>
    </w:p>
    <w:p w:rsidR="00752081" w:rsidRPr="000C12AE" w:rsidRDefault="00186D2F" w:rsidP="000C12AE">
      <w:pPr>
        <w:suppressAutoHyphens/>
        <w:spacing w:after="0" w:line="312" w:lineRule="auto"/>
        <w:ind w:left="426"/>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Jištění v hlavním rozvaděči:</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16 A</w:t>
      </w:r>
    </w:p>
    <w:p w:rsidR="00752081" w:rsidRPr="000C12AE" w:rsidRDefault="00752081" w:rsidP="000C12AE">
      <w:pPr>
        <w:suppressAutoHyphens/>
        <w:spacing w:after="0" w:line="312" w:lineRule="auto"/>
        <w:ind w:left="426"/>
        <w:jc w:val="both"/>
        <w:rPr>
          <w:rFonts w:ascii="Times New Roman" w:eastAsia="Times New Roman" w:hAnsi="Times New Roman" w:cs="Times New Roman"/>
          <w:color w:val="FF0000"/>
          <w:sz w:val="24"/>
        </w:rPr>
      </w:pPr>
    </w:p>
    <w:p w:rsidR="00752081" w:rsidRPr="000C12AE" w:rsidRDefault="00186D2F" w:rsidP="000C12AE">
      <w:pPr>
        <w:keepNext/>
        <w:keepLines/>
        <w:suppressAutoHyphens/>
        <w:spacing w:before="6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Pitná voda:</w:t>
      </w:r>
    </w:p>
    <w:p w:rsidR="00752081" w:rsidRPr="000C12AE" w:rsidRDefault="00186D2F" w:rsidP="000C12AE">
      <w:pPr>
        <w:tabs>
          <w:tab w:val="left" w:pos="426"/>
        </w:tabs>
        <w:suppressAutoHyphens/>
        <w:spacing w:after="0" w:line="312" w:lineRule="auto"/>
        <w:ind w:left="426"/>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max. 55 x 2 x 2 m3/rok = 220 m3/rok </w:t>
      </w:r>
      <w:r w:rsidRPr="000C12AE">
        <w:rPr>
          <w:rFonts w:ascii="Times New Roman" w:eastAsia="Times New Roman" w:hAnsi="Times New Roman" w:cs="Times New Roman"/>
          <w:spacing w:val="-20"/>
          <w:sz w:val="24"/>
        </w:rPr>
        <w:t xml:space="preserve">(směrná spotřeba dle přílohy č. 12 </w:t>
      </w:r>
      <w:proofErr w:type="spellStart"/>
      <w:r w:rsidRPr="000C12AE">
        <w:rPr>
          <w:rFonts w:ascii="Times New Roman" w:eastAsia="Times New Roman" w:hAnsi="Times New Roman" w:cs="Times New Roman"/>
          <w:spacing w:val="-20"/>
          <w:sz w:val="24"/>
        </w:rPr>
        <w:t>Vyhl</w:t>
      </w:r>
      <w:proofErr w:type="spellEnd"/>
      <w:r w:rsidRPr="000C12AE">
        <w:rPr>
          <w:rFonts w:ascii="Times New Roman" w:eastAsia="Times New Roman" w:hAnsi="Times New Roman" w:cs="Times New Roman"/>
          <w:spacing w:val="-20"/>
          <w:sz w:val="24"/>
        </w:rPr>
        <w:t>. 428/2001 Sb.)</w:t>
      </w:r>
      <w:r w:rsidRPr="000C12AE">
        <w:rPr>
          <w:rFonts w:ascii="Times New Roman" w:eastAsia="Times New Roman" w:hAnsi="Times New Roman" w:cs="Times New Roman"/>
          <w:sz w:val="24"/>
        </w:rPr>
        <w:t>výtokové armatury</w:t>
      </w:r>
      <w:r w:rsidRPr="000C12AE">
        <w:rPr>
          <w:rFonts w:ascii="Times New Roman" w:eastAsia="Times New Roman" w:hAnsi="Times New Roman" w:cs="Times New Roman"/>
          <w:sz w:val="24"/>
        </w:rPr>
        <w:tab/>
        <w:t>2x WC, 2x umyvadlo, 2x dřez, 2x sprcha, 2x pračka</w:t>
      </w:r>
    </w:p>
    <w:p w:rsidR="00752081" w:rsidRPr="000C12AE" w:rsidRDefault="00752081" w:rsidP="000C12AE">
      <w:pPr>
        <w:tabs>
          <w:tab w:val="left" w:pos="426"/>
        </w:tabs>
        <w:suppressAutoHyphens/>
        <w:spacing w:after="0" w:line="312" w:lineRule="auto"/>
        <w:jc w:val="both"/>
        <w:rPr>
          <w:rFonts w:ascii="Times New Roman" w:eastAsia="Times New Roman" w:hAnsi="Times New Roman" w:cs="Times New Roman"/>
          <w:color w:val="FF0000"/>
          <w:sz w:val="24"/>
        </w:rPr>
      </w:pPr>
    </w:p>
    <w:p w:rsidR="00752081" w:rsidRPr="000C12AE" w:rsidRDefault="00186D2F" w:rsidP="000C12AE">
      <w:pPr>
        <w:keepNext/>
        <w:keepLines/>
        <w:suppressAutoHyphens/>
        <w:spacing w:before="6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Splašková kanalizace:</w:t>
      </w:r>
    </w:p>
    <w:p w:rsidR="00752081" w:rsidRPr="000C12AE" w:rsidRDefault="00186D2F" w:rsidP="000C12AE">
      <w:pPr>
        <w:suppressAutoHyphens/>
        <w:spacing w:after="0" w:line="312" w:lineRule="auto"/>
        <w:ind w:left="426"/>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Výpočtový průtok v kanalizaci </w:t>
      </w:r>
      <w:proofErr w:type="spellStart"/>
      <w:r w:rsidRPr="000C12AE">
        <w:rPr>
          <w:rFonts w:ascii="Times New Roman" w:eastAsia="Times New Roman" w:hAnsi="Times New Roman" w:cs="Times New Roman"/>
          <w:sz w:val="24"/>
        </w:rPr>
        <w:t>Qrw</w:t>
      </w:r>
      <w:proofErr w:type="spellEnd"/>
      <w:r w:rsidRPr="000C12AE">
        <w:rPr>
          <w:rFonts w:ascii="Times New Roman" w:eastAsia="Times New Roman" w:hAnsi="Times New Roman" w:cs="Times New Roman"/>
          <w:sz w:val="24"/>
        </w:rPr>
        <w:t>=</w:t>
      </w:r>
      <w:proofErr w:type="spellStart"/>
      <w:r w:rsidRPr="000C12AE">
        <w:rPr>
          <w:rFonts w:ascii="Times New Roman" w:eastAsia="Times New Roman" w:hAnsi="Times New Roman" w:cs="Times New Roman"/>
          <w:sz w:val="24"/>
        </w:rPr>
        <w:t>Qtot</w:t>
      </w:r>
      <w:proofErr w:type="spellEnd"/>
      <w:r w:rsidRPr="000C12AE">
        <w:rPr>
          <w:rFonts w:ascii="Times New Roman" w:eastAsia="Times New Roman" w:hAnsi="Times New Roman" w:cs="Times New Roman"/>
          <w:sz w:val="24"/>
        </w:rPr>
        <w:t>= 2,0 l/s.</w:t>
      </w:r>
    </w:p>
    <w:p w:rsidR="00752081" w:rsidRPr="000C12AE" w:rsidRDefault="00186D2F" w:rsidP="000C12AE">
      <w:pPr>
        <w:suppressAutoHyphens/>
        <w:spacing w:after="0" w:line="312" w:lineRule="auto"/>
        <w:ind w:left="426"/>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Množství splaškových vod je uvažováno stejné, jako množství spotřebované pitné vody.</w:t>
      </w:r>
    </w:p>
    <w:p w:rsidR="00752081" w:rsidRPr="000C12AE" w:rsidRDefault="00752081" w:rsidP="000C12AE">
      <w:pPr>
        <w:suppressAutoHyphens/>
        <w:spacing w:after="0" w:line="312" w:lineRule="auto"/>
        <w:ind w:left="426"/>
        <w:jc w:val="both"/>
        <w:rPr>
          <w:rFonts w:ascii="Times New Roman" w:eastAsia="Times New Roman" w:hAnsi="Times New Roman" w:cs="Times New Roman"/>
          <w:sz w:val="24"/>
        </w:rPr>
      </w:pPr>
    </w:p>
    <w:p w:rsidR="00752081" w:rsidRPr="000C12AE" w:rsidRDefault="00186D2F" w:rsidP="000C12AE">
      <w:pPr>
        <w:keepNext/>
        <w:keepLines/>
        <w:suppressAutoHyphens/>
        <w:spacing w:before="6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Dešťová kanalizace:</w:t>
      </w:r>
    </w:p>
    <w:p w:rsidR="00752081" w:rsidRPr="000C12AE" w:rsidRDefault="00186D2F" w:rsidP="000C12AE">
      <w:pPr>
        <w:suppressAutoHyphens/>
        <w:spacing w:after="0" w:line="312" w:lineRule="auto"/>
        <w:ind w:left="426"/>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Množství odváděných dešťových vod se nemění.</w:t>
      </w:r>
    </w:p>
    <w:p w:rsidR="00752081" w:rsidRPr="000C12AE" w:rsidRDefault="00752081" w:rsidP="000C12AE">
      <w:pPr>
        <w:suppressAutoHyphens/>
        <w:spacing w:after="0" w:line="312" w:lineRule="auto"/>
        <w:ind w:left="426"/>
        <w:jc w:val="both"/>
        <w:rPr>
          <w:rFonts w:ascii="Times New Roman" w:eastAsia="Times New Roman" w:hAnsi="Times New Roman" w:cs="Times New Roman"/>
          <w:color w:val="FF0000"/>
          <w:sz w:val="24"/>
        </w:rPr>
      </w:pP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Celkové produkované mno</w:t>
      </w:r>
      <w:r w:rsidRPr="000C12AE">
        <w:rPr>
          <w:rFonts w:ascii="Noteworthy Bold" w:eastAsia="Noteworthy Bold" w:hAnsi="Noteworthy Bold" w:cs="Noteworthy Bold"/>
          <w:sz w:val="24"/>
        </w:rPr>
        <w:t>ž</w:t>
      </w:r>
      <w:r w:rsidRPr="000C12AE">
        <w:rPr>
          <w:rFonts w:ascii="Times New Roman" w:eastAsia="Times New Roman" w:hAnsi="Times New Roman" w:cs="Times New Roman"/>
          <w:sz w:val="24"/>
        </w:rPr>
        <w:t>ství a druhy odpadů a emisí:</w:t>
      </w:r>
    </w:p>
    <w:p w:rsidR="00752081" w:rsidRPr="000C12AE" w:rsidRDefault="00186D2F" w:rsidP="000C12AE">
      <w:pPr>
        <w:suppressAutoHyphens/>
        <w:spacing w:after="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Zásobování teplem je v objektu řešeno plynovým kotlem. Stavba neprodukuje imise, jež by měly vliv na životní prostředí.</w:t>
      </w:r>
    </w:p>
    <w:p w:rsidR="00752081" w:rsidRPr="000C12AE" w:rsidRDefault="00186D2F" w:rsidP="000C12AE">
      <w:pPr>
        <w:suppressAutoHyphens/>
        <w:spacing w:after="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Nejedná se o výrobní objekt, v objektu nebude žádné technologické zařízení.</w:t>
      </w:r>
    </w:p>
    <w:p w:rsidR="000C12AE" w:rsidRPr="000C12AE" w:rsidRDefault="000C12AE" w:rsidP="000C12AE">
      <w:pPr>
        <w:suppressAutoHyphens/>
        <w:spacing w:after="0" w:line="240" w:lineRule="auto"/>
        <w:jc w:val="both"/>
        <w:rPr>
          <w:rFonts w:ascii="Times New Roman" w:eastAsia="Times New Roman" w:hAnsi="Times New Roman" w:cs="Times New Roman"/>
          <w:color w:val="FF0000"/>
          <w:sz w:val="24"/>
        </w:rPr>
      </w:pPr>
    </w:p>
    <w:p w:rsidR="00752081" w:rsidRPr="000C12AE" w:rsidRDefault="00186D2F" w:rsidP="000C12AE">
      <w:pPr>
        <w:suppressAutoHyphens/>
        <w:spacing w:after="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Třída energetické náročnosti budov:</w:t>
      </w:r>
      <w:r w:rsidRPr="000C12AE">
        <w:rPr>
          <w:rFonts w:ascii="Times New Roman" w:eastAsia="Times New Roman" w:hAnsi="Times New Roman" w:cs="Times New Roman"/>
          <w:sz w:val="24"/>
        </w:rPr>
        <w:tab/>
      </w:r>
    </w:p>
    <w:p w:rsidR="00752081" w:rsidRPr="000C12AE" w:rsidRDefault="00186D2F" w:rsidP="000C12AE">
      <w:pPr>
        <w:suppressAutoHyphens/>
        <w:spacing w:after="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Průkaz energetické náročnosti budovy je přílohou projektové dokumentace</w:t>
      </w:r>
    </w:p>
    <w:p w:rsidR="00752081" w:rsidRPr="000C12AE" w:rsidRDefault="00186D2F" w:rsidP="000C12AE">
      <w:pPr>
        <w:suppressAutoHyphens/>
        <w:spacing w:after="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Hodnota dle průkazu – „C“ – </w:t>
      </w:r>
      <w:r w:rsidR="009D409D">
        <w:rPr>
          <w:rFonts w:ascii="Times New Roman" w:eastAsia="Times New Roman" w:hAnsi="Times New Roman" w:cs="Times New Roman"/>
          <w:sz w:val="24"/>
        </w:rPr>
        <w:t>20,25</w:t>
      </w:r>
      <w:r w:rsidRPr="000C12AE">
        <w:rPr>
          <w:rFonts w:ascii="Times New Roman" w:eastAsia="Times New Roman" w:hAnsi="Times New Roman" w:cs="Times New Roman"/>
          <w:sz w:val="24"/>
        </w:rPr>
        <w:t xml:space="preserve"> </w:t>
      </w:r>
      <w:proofErr w:type="spellStart"/>
      <w:r w:rsidRPr="000C12AE">
        <w:rPr>
          <w:rFonts w:ascii="Times New Roman" w:eastAsia="Times New Roman" w:hAnsi="Times New Roman" w:cs="Times New Roman"/>
          <w:sz w:val="24"/>
        </w:rPr>
        <w:t>MWh</w:t>
      </w:r>
      <w:proofErr w:type="spellEnd"/>
      <w:r w:rsidRPr="000C12AE">
        <w:rPr>
          <w:rFonts w:ascii="Times New Roman" w:eastAsia="Times New Roman" w:hAnsi="Times New Roman" w:cs="Times New Roman"/>
          <w:sz w:val="24"/>
        </w:rPr>
        <w:t>/rok</w:t>
      </w:r>
    </w:p>
    <w:p w:rsidR="00752081" w:rsidRPr="000C12AE" w:rsidRDefault="00752081" w:rsidP="000C12AE">
      <w:pPr>
        <w:suppressAutoHyphens/>
        <w:spacing w:after="0" w:line="312" w:lineRule="auto"/>
        <w:jc w:val="both"/>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j) základní předpoklady </w:t>
      </w:r>
      <w:proofErr w:type="spellStart"/>
      <w:r w:rsidRPr="000C12AE">
        <w:rPr>
          <w:rFonts w:ascii="Times New Roman" w:eastAsia="Times New Roman" w:hAnsi="Times New Roman" w:cs="Times New Roman"/>
          <w:b/>
          <w:sz w:val="24"/>
        </w:rPr>
        <w:t>výstavby</w:t>
      </w:r>
      <w:proofErr w:type="spellEnd"/>
      <w:r w:rsidRPr="000C12AE">
        <w:rPr>
          <w:rFonts w:ascii="Times New Roman" w:eastAsia="Times New Roman" w:hAnsi="Times New Roman" w:cs="Times New Roman"/>
          <w:b/>
          <w:sz w:val="24"/>
        </w:rPr>
        <w:t xml:space="preserve"> (čas. </w:t>
      </w:r>
      <w:proofErr w:type="gramStart"/>
      <w:r w:rsidRPr="000C12AE">
        <w:rPr>
          <w:rFonts w:ascii="Times New Roman" w:eastAsia="Times New Roman" w:hAnsi="Times New Roman" w:cs="Times New Roman"/>
          <w:b/>
          <w:sz w:val="24"/>
        </w:rPr>
        <w:t>údaj</w:t>
      </w:r>
      <w:proofErr w:type="gramEnd"/>
      <w:r w:rsidRPr="000C12AE">
        <w:rPr>
          <w:rFonts w:ascii="Times New Roman" w:eastAsia="Times New Roman" w:hAnsi="Times New Roman" w:cs="Times New Roman"/>
          <w:b/>
          <w:sz w:val="24"/>
        </w:rPr>
        <w:t xml:space="preserve"> o realizaci stavby, členění na etapy),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Termíny budou upřesněny v okamžiku vydání pravomocného stavebního povolení případně poté, co bude vybrán dodavatel stavby.</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Časové údaje o realizaci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4/2016 -12/2017</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Předpokládaná doba výstavby při obvyklém postupu výstavby.</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Členění a etapy: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Odstranění části objektu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Provedení hrubé stavby jednotlivých konstrukcí včetně zastřešení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Provedení prací PSV a dokončovacích prací HSV u jednotlivých objektů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Dokončení terénních úprav, dokončovacích a úklidových prací</w:t>
      </w:r>
    </w:p>
    <w:p w:rsidR="00752081" w:rsidRPr="000C12AE" w:rsidRDefault="00186D2F" w:rsidP="000C12AE">
      <w:pPr>
        <w:suppressAutoHyphens/>
        <w:spacing w:after="0" w:line="312" w:lineRule="auto"/>
        <w:ind w:left="425"/>
        <w:jc w:val="both"/>
        <w:rPr>
          <w:rFonts w:ascii="Times New Roman" w:eastAsia="Times New Roman" w:hAnsi="Times New Roman" w:cs="Times New Roman"/>
          <w:sz w:val="24"/>
        </w:rPr>
      </w:pPr>
      <w:r w:rsidRPr="000C12AE">
        <w:rPr>
          <w:rFonts w:ascii="Times New Roman" w:eastAsia="Times New Roman" w:hAnsi="Times New Roman" w:cs="Times New Roman"/>
          <w:sz w:val="24"/>
        </w:rPr>
        <w:t>Podrobnosti včetně harmonogramu v další fázi projektové dokumentace</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k) orientační náklady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Celkové náklady:  2 5000 000 Kč bez DPH</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Uvedená cena je cenou odbytovou, tzn. za kompletní dodávku stavebních prací, včetně případných zemních prací, odvozu zeminy a skládky, ale pouze pro navrhovaný objekt.</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tabs>
          <w:tab w:val="left" w:pos="2911"/>
        </w:tabs>
        <w:suppressAutoHyphens/>
        <w:spacing w:after="0" w:line="312" w:lineRule="auto"/>
        <w:jc w:val="both"/>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A.5 Členění</w:t>
      </w:r>
      <w:proofErr w:type="gramEnd"/>
      <w:r w:rsidRPr="000C12AE">
        <w:rPr>
          <w:rFonts w:ascii="Times New Roman" w:eastAsia="Times New Roman" w:hAnsi="Times New Roman" w:cs="Times New Roman"/>
          <w:b/>
          <w:sz w:val="24"/>
        </w:rPr>
        <w:t xml:space="preserve"> stavby na objekty a technická a technologická zařízení</w:t>
      </w:r>
    </w:p>
    <w:p w:rsidR="00752081" w:rsidRPr="000C12AE" w:rsidRDefault="00186D2F" w:rsidP="000C12AE">
      <w:pPr>
        <w:tabs>
          <w:tab w:val="left" w:pos="2911"/>
        </w:tabs>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Stavba není členěna na objekty, a neobsahuje technická ani technologická zařízení</w:t>
      </w:r>
      <w:r w:rsidRPr="000C12AE">
        <w:rPr>
          <w:rFonts w:ascii="Times New Roman" w:eastAsia="Times New Roman" w:hAnsi="Times New Roman" w:cs="Times New Roman"/>
          <w:color w:val="FF0000"/>
          <w:sz w:val="24"/>
        </w:rPr>
        <w:t>.</w:t>
      </w:r>
    </w:p>
    <w:p w:rsidR="00752081" w:rsidRPr="000C12AE" w:rsidRDefault="00186D2F" w:rsidP="000C12AE">
      <w:pPr>
        <w:tabs>
          <w:tab w:val="left" w:pos="2911"/>
        </w:tabs>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color w:val="FF0000"/>
          <w:sz w:val="24"/>
        </w:rPr>
        <w:t xml:space="preserve"> </w:t>
      </w:r>
    </w:p>
    <w:p w:rsidR="00752081" w:rsidRPr="000C12AE" w:rsidRDefault="00752081" w:rsidP="000C12AE">
      <w:pPr>
        <w:rPr>
          <w:rFonts w:ascii="Times New Roman" w:eastAsia="Times New Roman" w:hAnsi="Times New Roman" w:cs="Times New Roman"/>
          <w:color w:val="FF0000"/>
          <w:sz w:val="24"/>
        </w:rPr>
      </w:pPr>
    </w:p>
    <w:p w:rsidR="00752081" w:rsidRPr="000C12AE" w:rsidRDefault="00752081" w:rsidP="000C12AE">
      <w:pPr>
        <w:tabs>
          <w:tab w:val="left" w:pos="2911"/>
        </w:tabs>
        <w:suppressAutoHyphens/>
        <w:spacing w:after="0" w:line="312" w:lineRule="auto"/>
        <w:jc w:val="both"/>
        <w:rPr>
          <w:rFonts w:ascii="Times New Roman" w:eastAsia="Times New Roman" w:hAnsi="Times New Roman" w:cs="Times New Roman"/>
          <w:color w:val="666666"/>
          <w:sz w:val="24"/>
        </w:rPr>
      </w:pPr>
    </w:p>
    <w:p w:rsidR="00752081" w:rsidRPr="000C12AE" w:rsidRDefault="00752081" w:rsidP="000C12AE">
      <w:pPr>
        <w:tabs>
          <w:tab w:val="left" w:pos="851"/>
          <w:tab w:val="left" w:pos="1191"/>
          <w:tab w:val="left" w:pos="1304"/>
          <w:tab w:val="left" w:pos="1418"/>
          <w:tab w:val="left" w:pos="2911"/>
          <w:tab w:val="center" w:pos="4536"/>
          <w:tab w:val="right" w:pos="9072"/>
        </w:tabs>
        <w:suppressAutoHyphens/>
        <w:spacing w:after="0" w:line="312" w:lineRule="auto"/>
        <w:jc w:val="both"/>
        <w:rPr>
          <w:rFonts w:ascii="Times New Roman" w:eastAsia="Times New Roman" w:hAnsi="Times New Roman" w:cs="Times New Roman"/>
          <w:b/>
          <w:color w:val="666666"/>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Default="00752081" w:rsidP="000C12AE">
      <w:pPr>
        <w:suppressAutoHyphens/>
        <w:spacing w:after="0" w:line="240" w:lineRule="auto"/>
        <w:jc w:val="center"/>
        <w:rPr>
          <w:rFonts w:ascii="Arial" w:eastAsia="Arial" w:hAnsi="Arial" w:cs="Arial"/>
          <w:b/>
          <w:sz w:val="24"/>
        </w:rPr>
      </w:pPr>
    </w:p>
    <w:p w:rsidR="005522B9" w:rsidRPr="000C12AE" w:rsidRDefault="005522B9"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24"/>
        </w:rPr>
      </w:pPr>
    </w:p>
    <w:p w:rsidR="00752081" w:rsidRPr="000C12AE" w:rsidRDefault="00752081" w:rsidP="000C12AE">
      <w:pPr>
        <w:suppressAutoHyphens/>
        <w:spacing w:after="0" w:line="240" w:lineRule="auto"/>
        <w:jc w:val="center"/>
        <w:rPr>
          <w:rFonts w:ascii="Arial" w:eastAsia="Arial" w:hAnsi="Arial" w:cs="Arial"/>
          <w:b/>
          <w:sz w:val="48"/>
        </w:rPr>
      </w:pPr>
    </w:p>
    <w:p w:rsidR="00752081" w:rsidRPr="000C12AE" w:rsidRDefault="00186D2F" w:rsidP="000C12AE">
      <w:pPr>
        <w:suppressAutoHyphens/>
        <w:spacing w:after="0" w:line="240" w:lineRule="auto"/>
        <w:jc w:val="center"/>
        <w:rPr>
          <w:rFonts w:ascii="Arial" w:eastAsia="Arial" w:hAnsi="Arial" w:cs="Arial"/>
          <w:b/>
          <w:sz w:val="48"/>
        </w:rPr>
      </w:pPr>
      <w:r w:rsidRPr="000C12AE">
        <w:rPr>
          <w:rFonts w:ascii="Arial" w:eastAsia="Arial" w:hAnsi="Arial" w:cs="Arial"/>
          <w:b/>
          <w:sz w:val="48"/>
        </w:rPr>
        <w:t>B SOUHRNNÁ TECHNICKÁ ZPRÁVA</w:t>
      </w: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suppressAutoHyphens/>
        <w:spacing w:after="0" w:line="240" w:lineRule="auto"/>
        <w:jc w:val="both"/>
        <w:rPr>
          <w:rFonts w:ascii="Arial" w:eastAsia="Arial" w:hAnsi="Arial" w:cs="Arial"/>
          <w:b/>
          <w:sz w:val="44"/>
        </w:rPr>
      </w:pPr>
    </w:p>
    <w:p w:rsidR="00644798" w:rsidRPr="000C12AE" w:rsidRDefault="00644798" w:rsidP="00644798">
      <w:pPr>
        <w:suppressAutoHyphens/>
        <w:spacing w:after="0" w:line="240" w:lineRule="auto"/>
        <w:jc w:val="center"/>
        <w:rPr>
          <w:rFonts w:ascii="Arial" w:eastAsia="Arial" w:hAnsi="Arial" w:cs="Arial"/>
          <w:b/>
          <w:spacing w:val="60"/>
          <w:sz w:val="40"/>
        </w:rPr>
      </w:pPr>
      <w:r w:rsidRPr="000C12AE">
        <w:rPr>
          <w:rFonts w:ascii="Arial" w:eastAsia="Arial" w:hAnsi="Arial" w:cs="Arial"/>
          <w:b/>
          <w:spacing w:val="60"/>
          <w:sz w:val="40"/>
        </w:rPr>
        <w:t>Přestavba bývalého pohostinství</w:t>
      </w:r>
    </w:p>
    <w:p w:rsidR="00644798" w:rsidRPr="000C12AE" w:rsidRDefault="00644798" w:rsidP="00644798">
      <w:pPr>
        <w:suppressAutoHyphens/>
        <w:spacing w:after="0" w:line="240" w:lineRule="auto"/>
        <w:jc w:val="center"/>
        <w:rPr>
          <w:rFonts w:ascii="Arial" w:eastAsia="Arial" w:hAnsi="Arial" w:cs="Arial"/>
          <w:b/>
          <w:spacing w:val="60"/>
          <w:sz w:val="40"/>
        </w:rPr>
      </w:pPr>
      <w:r w:rsidRPr="000C12AE">
        <w:rPr>
          <w:rFonts w:ascii="Arial" w:eastAsia="Arial" w:hAnsi="Arial" w:cs="Arial"/>
          <w:b/>
          <w:spacing w:val="60"/>
          <w:sz w:val="40"/>
        </w:rPr>
        <w:t>Bílov</w:t>
      </w: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tabs>
          <w:tab w:val="left" w:pos="425"/>
          <w:tab w:val="left" w:pos="2835"/>
        </w:tabs>
        <w:suppressAutoHyphens/>
        <w:spacing w:after="0" w:line="312" w:lineRule="auto"/>
        <w:ind w:left="425"/>
        <w:jc w:val="both"/>
        <w:rPr>
          <w:rFonts w:ascii="Arial" w:eastAsia="Arial" w:hAnsi="Arial" w:cs="Arial"/>
          <w:sz w:val="40"/>
        </w:rPr>
      </w:pP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i/>
          <w:sz w:val="24"/>
          <w:u w:val="single"/>
        </w:rPr>
      </w:pPr>
      <w:r w:rsidRPr="000C12AE">
        <w:rPr>
          <w:rFonts w:ascii="Arial" w:eastAsia="Arial" w:hAnsi="Arial" w:cs="Arial"/>
          <w:i/>
          <w:sz w:val="24"/>
          <w:u w:val="single"/>
        </w:rPr>
        <w:t>Stavebník:</w:t>
      </w:r>
    </w:p>
    <w:p w:rsidR="00752081" w:rsidRPr="000C12AE" w:rsidRDefault="00EB73CC" w:rsidP="000C12AE">
      <w:pPr>
        <w:tabs>
          <w:tab w:val="left" w:pos="425"/>
          <w:tab w:val="left" w:pos="2835"/>
        </w:tabs>
        <w:suppressAutoHyphens/>
        <w:spacing w:after="0" w:line="312" w:lineRule="auto"/>
        <w:ind w:left="426"/>
        <w:rPr>
          <w:rFonts w:ascii="Arial" w:eastAsia="Arial" w:hAnsi="Arial" w:cs="Arial"/>
          <w:sz w:val="24"/>
        </w:rPr>
      </w:pPr>
      <w:r>
        <w:rPr>
          <w:rFonts w:ascii="Arial" w:eastAsia="Arial" w:hAnsi="Arial" w:cs="Arial"/>
          <w:sz w:val="24"/>
        </w:rPr>
        <w:t>Obec</w:t>
      </w:r>
      <w:r w:rsidR="00186D2F" w:rsidRPr="000C12AE">
        <w:rPr>
          <w:rFonts w:ascii="Arial" w:eastAsia="Arial" w:hAnsi="Arial" w:cs="Arial"/>
          <w:sz w:val="24"/>
        </w:rPr>
        <w:t xml:space="preserve"> Bílov</w:t>
      </w:r>
    </w:p>
    <w:p w:rsidR="00752081" w:rsidRPr="000C12AE" w:rsidRDefault="00186D2F" w:rsidP="000C12AE">
      <w:pPr>
        <w:tabs>
          <w:tab w:val="left" w:pos="425"/>
          <w:tab w:val="left" w:pos="2835"/>
        </w:tabs>
        <w:suppressAutoHyphens/>
        <w:spacing w:after="0" w:line="312" w:lineRule="auto"/>
        <w:ind w:left="426"/>
        <w:rPr>
          <w:rFonts w:ascii="Arial" w:eastAsia="Arial" w:hAnsi="Arial" w:cs="Arial"/>
          <w:sz w:val="24"/>
        </w:rPr>
      </w:pPr>
      <w:r w:rsidRPr="000C12AE">
        <w:rPr>
          <w:rFonts w:ascii="Arial" w:eastAsia="Arial" w:hAnsi="Arial" w:cs="Arial"/>
          <w:sz w:val="24"/>
        </w:rPr>
        <w:t>Bílov 5, 743 01 Bílov</w:t>
      </w:r>
    </w:p>
    <w:p w:rsidR="00752081" w:rsidRPr="000C12AE" w:rsidRDefault="00752081" w:rsidP="000C12AE">
      <w:pPr>
        <w:tabs>
          <w:tab w:val="left" w:pos="425"/>
          <w:tab w:val="left" w:pos="2835"/>
        </w:tabs>
        <w:suppressAutoHyphens/>
        <w:spacing w:after="0" w:line="312" w:lineRule="auto"/>
        <w:jc w:val="both"/>
        <w:rPr>
          <w:rFonts w:ascii="Arial" w:eastAsia="Arial" w:hAnsi="Arial" w:cs="Arial"/>
          <w:sz w:val="24"/>
        </w:rPr>
      </w:pP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i/>
          <w:sz w:val="24"/>
          <w:u w:val="single"/>
        </w:rPr>
      </w:pPr>
      <w:r w:rsidRPr="000C12AE">
        <w:rPr>
          <w:rFonts w:ascii="Arial" w:eastAsia="Arial" w:hAnsi="Arial" w:cs="Arial"/>
          <w:i/>
          <w:sz w:val="24"/>
          <w:u w:val="single"/>
        </w:rPr>
        <w:t>Vypracoval:</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PROJECT WORK s.r.o.</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 xml:space="preserve">Ing. Štěpán </w:t>
      </w:r>
      <w:proofErr w:type="spellStart"/>
      <w:r w:rsidRPr="000C12AE">
        <w:rPr>
          <w:rFonts w:ascii="Arial" w:eastAsia="Arial" w:hAnsi="Arial" w:cs="Arial"/>
          <w:sz w:val="24"/>
        </w:rPr>
        <w:t>Mackovík</w:t>
      </w:r>
      <w:proofErr w:type="spellEnd"/>
      <w:r w:rsidRPr="000C12AE">
        <w:rPr>
          <w:rFonts w:ascii="Times New Roman" w:eastAsia="Times New Roman" w:hAnsi="Times New Roman" w:cs="Times New Roman"/>
          <w:sz w:val="24"/>
        </w:rPr>
        <w:t xml:space="preserve"> </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 xml:space="preserve">Panská 395, 742 13 Studénka </w:t>
      </w:r>
    </w:p>
    <w:p w:rsidR="00752081" w:rsidRPr="000C12AE" w:rsidRDefault="00186D2F" w:rsidP="000C12AE">
      <w:pPr>
        <w:spacing w:after="200" w:line="276" w:lineRule="auto"/>
        <w:rPr>
          <w:rFonts w:ascii="Times New Roman" w:eastAsia="Times New Roman" w:hAnsi="Times New Roman" w:cs="Times New Roman"/>
          <w:b/>
          <w:color w:val="666666"/>
          <w:sz w:val="24"/>
        </w:rPr>
      </w:pPr>
      <w:proofErr w:type="gramStart"/>
      <w:r w:rsidRPr="000C12AE">
        <w:rPr>
          <w:rFonts w:ascii="Times New Roman" w:eastAsia="Times New Roman" w:hAnsi="Times New Roman" w:cs="Times New Roman"/>
          <w:b/>
          <w:sz w:val="24"/>
        </w:rPr>
        <w:lastRenderedPageBreak/>
        <w:t>B.1 Popis</w:t>
      </w:r>
      <w:proofErr w:type="gramEnd"/>
      <w:r w:rsidRPr="000C12AE">
        <w:rPr>
          <w:rFonts w:ascii="Times New Roman" w:eastAsia="Times New Roman" w:hAnsi="Times New Roman" w:cs="Times New Roman"/>
          <w:b/>
          <w:sz w:val="24"/>
        </w:rPr>
        <w:t xml:space="preserve"> území stavby</w:t>
      </w: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a) charakteristika stavebního pozemku,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Stavba bude umístěna v Bílově, číslo popisné 16. Parcely určené pro výstavbu dle katastru nemovitostí jsou 87 (zastavěná plocha), 62/1 (zpevněná plocha, zatravněná plocha), 3775/1 (ostatní komunikace). Stavební pozemek je rovinný. Na pozemku se nenacházejí stromy.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Příjezd k domu je z pozemku 3815.</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Stavební pozemek je oplocen. Stávající oplocení bude repasováno.</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b) </w:t>
      </w:r>
      <w:proofErr w:type="spellStart"/>
      <w:r w:rsidRPr="000C12AE">
        <w:rPr>
          <w:rFonts w:ascii="Times New Roman" w:eastAsia="Times New Roman" w:hAnsi="Times New Roman" w:cs="Times New Roman"/>
          <w:b/>
          <w:sz w:val="24"/>
        </w:rPr>
        <w:t>výčet</w:t>
      </w:r>
      <w:proofErr w:type="spellEnd"/>
      <w:r w:rsidRPr="000C12AE">
        <w:rPr>
          <w:rFonts w:ascii="Times New Roman" w:eastAsia="Times New Roman" w:hAnsi="Times New Roman" w:cs="Times New Roman"/>
          <w:b/>
          <w:sz w:val="24"/>
        </w:rPr>
        <w:t xml:space="preserve"> a závěry </w:t>
      </w:r>
      <w:proofErr w:type="spellStart"/>
      <w:r w:rsidRPr="000C12AE">
        <w:rPr>
          <w:rFonts w:ascii="Times New Roman" w:eastAsia="Times New Roman" w:hAnsi="Times New Roman" w:cs="Times New Roman"/>
          <w:b/>
          <w:sz w:val="24"/>
        </w:rPr>
        <w:t>provedených</w:t>
      </w:r>
      <w:proofErr w:type="spellEnd"/>
      <w:r w:rsidRPr="000C12AE">
        <w:rPr>
          <w:rFonts w:ascii="Times New Roman" w:eastAsia="Times New Roman" w:hAnsi="Times New Roman" w:cs="Times New Roman"/>
          <w:b/>
          <w:sz w:val="24"/>
        </w:rPr>
        <w:t xml:space="preserve"> průzkumů a rozborů (geologický průzkum,</w:t>
      </w: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hydrogeologický průzkum, stavebně historický průzkum apod.),</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Nakládání s dešťovými vodami bude zachováno. Hydrogeologický průzkum nebyl prováděn.</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objektu byl v září 2015 proveden Ing. </w:t>
      </w:r>
      <w:proofErr w:type="spellStart"/>
      <w:r w:rsidRPr="000C12AE">
        <w:rPr>
          <w:rFonts w:ascii="Times New Roman" w:eastAsia="Times New Roman" w:hAnsi="Times New Roman" w:cs="Times New Roman"/>
          <w:sz w:val="24"/>
        </w:rPr>
        <w:t>Ondrisem</w:t>
      </w:r>
      <w:proofErr w:type="spellEnd"/>
      <w:r w:rsidRPr="000C12AE">
        <w:rPr>
          <w:rFonts w:ascii="Times New Roman" w:eastAsia="Times New Roman" w:hAnsi="Times New Roman" w:cs="Times New Roman"/>
          <w:sz w:val="24"/>
        </w:rPr>
        <w:t xml:space="preserve"> radonový průzkum. Na základě měření bylo zjištěno, že hodnoty OAR jsou nižší, než povoluje platná legislativa a objekt nevyžaduje zásah pro snížení radioaktivity. Elaborát je obsahem dokladové části dokumentace.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Stavebně historický průzkum nebyl na pozemku proveden.</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c) stávající ochranná a bezpečnostní pásma,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Stavební činnost při tomto projektu j směřována na rekonstrukci stávajícího objektu, menší množství zpevněných ploch a rekonstrukci oplocení. Při rekonstrukci objektu ani při realizaci zpevněných ploch nedojde ke křížení inženýrských sítí. Pří budování oplocení budou kříženy některé přípojky technické infrastruktury. Podzemní část oplocení bude navržena tak, aby nezasahovala do ochranného pásma dané sítě (vodovod, kanalizace, plynovod).</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Ochranné pásma dle ČSN 73 6005 a vyjádření konkrétních správců sítí.</w:t>
      </w:r>
    </w:p>
    <w:p w:rsidR="00A06F97" w:rsidRDefault="00A06F97" w:rsidP="000C12AE">
      <w:pPr>
        <w:suppressAutoHyphens/>
        <w:spacing w:after="0" w:line="312" w:lineRule="auto"/>
        <w:jc w:val="both"/>
        <w:rPr>
          <w:rFonts w:ascii="Times New Roman" w:eastAsia="Times New Roman" w:hAnsi="Times New Roman" w:cs="Times New Roman"/>
          <w:sz w:val="24"/>
        </w:rPr>
      </w:pPr>
      <w:r w:rsidRPr="00A06F97">
        <w:rPr>
          <w:rFonts w:ascii="Times New Roman" w:eastAsia="Times New Roman" w:hAnsi="Times New Roman" w:cs="Times New Roman"/>
          <w:b/>
          <w:sz w:val="24"/>
        </w:rPr>
        <w:t>-</w:t>
      </w:r>
      <w:r w:rsidR="00B50031" w:rsidRPr="00A06F97">
        <w:rPr>
          <w:rFonts w:ascii="Times New Roman" w:eastAsia="Times New Roman" w:hAnsi="Times New Roman" w:cs="Times New Roman"/>
          <w:b/>
          <w:sz w:val="24"/>
        </w:rPr>
        <w:t>CETIN,</w:t>
      </w:r>
      <w:r w:rsidR="00B50031">
        <w:rPr>
          <w:rFonts w:ascii="Times New Roman" w:eastAsia="Times New Roman" w:hAnsi="Times New Roman" w:cs="Times New Roman"/>
          <w:sz w:val="24"/>
        </w:rPr>
        <w:t xml:space="preserve"> vyjádření k PD ve stavebním řízení </w:t>
      </w:r>
      <w:proofErr w:type="gramStart"/>
      <w:r w:rsidR="00B50031">
        <w:rPr>
          <w:rFonts w:ascii="Times New Roman" w:eastAsia="Times New Roman" w:hAnsi="Times New Roman" w:cs="Times New Roman"/>
          <w:sz w:val="24"/>
        </w:rPr>
        <w:t>č.j.</w:t>
      </w:r>
      <w:proofErr w:type="gramEnd"/>
      <w:r w:rsidR="00B50031">
        <w:rPr>
          <w:rFonts w:ascii="Times New Roman" w:eastAsia="Times New Roman" w:hAnsi="Times New Roman" w:cs="Times New Roman"/>
          <w:sz w:val="24"/>
        </w:rPr>
        <w:t xml:space="preserve"> 513624/16 ze dne 19.1.2016. Stavba je situována v ochranném pásmu nadzemní sítě elektronických komunikací. Při práci musí být dodrženy podmínky ochrany SEK a všeobecné podmínky ochrany</w:t>
      </w:r>
      <w:r>
        <w:rPr>
          <w:rFonts w:ascii="Times New Roman" w:eastAsia="Times New Roman" w:hAnsi="Times New Roman" w:cs="Times New Roman"/>
          <w:sz w:val="24"/>
        </w:rPr>
        <w:t xml:space="preserve">. </w:t>
      </w:r>
    </w:p>
    <w:p w:rsidR="00B50031" w:rsidRPr="00A06F97" w:rsidRDefault="00A06F97" w:rsidP="000C12AE">
      <w:pPr>
        <w:suppressAutoHyphens/>
        <w:spacing w:after="0" w:line="312" w:lineRule="auto"/>
        <w:jc w:val="both"/>
        <w:rPr>
          <w:rFonts w:ascii="Times New Roman" w:eastAsia="Times New Roman" w:hAnsi="Times New Roman" w:cs="Times New Roman"/>
          <w:b/>
          <w:sz w:val="24"/>
        </w:rPr>
      </w:pPr>
      <w:r w:rsidRPr="00A06F97">
        <w:rPr>
          <w:rFonts w:ascii="Times New Roman" w:eastAsia="Times New Roman" w:hAnsi="Times New Roman" w:cs="Times New Roman"/>
          <w:b/>
          <w:sz w:val="24"/>
        </w:rPr>
        <w:t>Podmínky jsou uvedeny v dokladové části projektové dokumentace.</w:t>
      </w:r>
    </w:p>
    <w:p w:rsidR="00752081" w:rsidRDefault="00A06F97"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sidRPr="00A06F97">
        <w:rPr>
          <w:rFonts w:ascii="Times New Roman" w:eastAsia="Times New Roman" w:hAnsi="Times New Roman" w:cs="Times New Roman"/>
          <w:b/>
          <w:sz w:val="24"/>
        </w:rPr>
        <w:t>CETIN,</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vyádření</w:t>
      </w:r>
      <w:proofErr w:type="spellEnd"/>
      <w:r>
        <w:rPr>
          <w:rFonts w:ascii="Times New Roman" w:eastAsia="Times New Roman" w:hAnsi="Times New Roman" w:cs="Times New Roman"/>
          <w:sz w:val="24"/>
        </w:rPr>
        <w:t xml:space="preserve"> k PD</w:t>
      </w:r>
      <w:r w:rsidR="00B50031">
        <w:rPr>
          <w:rFonts w:ascii="Times New Roman" w:eastAsia="Times New Roman" w:hAnsi="Times New Roman" w:cs="Times New Roman"/>
          <w:sz w:val="24"/>
        </w:rPr>
        <w:t xml:space="preserve"> zn. 139/16dm ze dne </w:t>
      </w:r>
      <w:proofErr w:type="gramStart"/>
      <w:r w:rsidR="00B50031">
        <w:rPr>
          <w:rFonts w:ascii="Times New Roman" w:eastAsia="Times New Roman" w:hAnsi="Times New Roman" w:cs="Times New Roman"/>
          <w:sz w:val="24"/>
        </w:rPr>
        <w:t>3.3.2016</w:t>
      </w:r>
      <w:proofErr w:type="gramEnd"/>
    </w:p>
    <w:p w:rsidR="00A06F97" w:rsidRDefault="00A06F97"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Souhlasné stanovisko k vydání stavebního povolení na stavbu, za předpokladu splnění podmínek ochrany SEK v majetku společnosti CETIN.</w:t>
      </w:r>
    </w:p>
    <w:p w:rsidR="00A06F97" w:rsidRPr="00A06F97" w:rsidRDefault="00A06F97" w:rsidP="000C12AE">
      <w:pPr>
        <w:suppressAutoHyphens/>
        <w:spacing w:after="0" w:line="312" w:lineRule="auto"/>
        <w:jc w:val="both"/>
        <w:rPr>
          <w:rFonts w:ascii="Times New Roman" w:eastAsia="Times New Roman" w:hAnsi="Times New Roman" w:cs="Times New Roman"/>
          <w:b/>
          <w:sz w:val="24"/>
        </w:rPr>
      </w:pPr>
      <w:r w:rsidRPr="00A06F97">
        <w:rPr>
          <w:rFonts w:ascii="Times New Roman" w:eastAsia="Times New Roman" w:hAnsi="Times New Roman" w:cs="Times New Roman"/>
          <w:b/>
          <w:sz w:val="24"/>
        </w:rPr>
        <w:t>Majetek spol. CETIN bude chráněn, viz výše.</w:t>
      </w:r>
    </w:p>
    <w:p w:rsidR="00B50031" w:rsidRDefault="00A06F97" w:rsidP="000C12AE">
      <w:pPr>
        <w:suppressAutoHyphens/>
        <w:spacing w:after="0" w:line="312" w:lineRule="auto"/>
        <w:jc w:val="both"/>
        <w:rPr>
          <w:rFonts w:ascii="Times New Roman" w:eastAsia="Times New Roman" w:hAnsi="Times New Roman" w:cs="Times New Roman"/>
          <w:sz w:val="24"/>
        </w:rPr>
      </w:pPr>
      <w:r w:rsidRPr="00A06F97">
        <w:rPr>
          <w:rFonts w:ascii="Times New Roman" w:eastAsia="Times New Roman" w:hAnsi="Times New Roman" w:cs="Times New Roman"/>
          <w:b/>
          <w:sz w:val="24"/>
        </w:rPr>
        <w:t>-Obec Bílov,</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zn</w:t>
      </w:r>
      <w:proofErr w:type="spellEnd"/>
      <w:r>
        <w:rPr>
          <w:rFonts w:ascii="Times New Roman" w:eastAsia="Times New Roman" w:hAnsi="Times New Roman" w:cs="Times New Roman"/>
          <w:sz w:val="24"/>
        </w:rPr>
        <w:t>, Ob/34/2016/</w:t>
      </w:r>
      <w:proofErr w:type="spellStart"/>
      <w:r>
        <w:rPr>
          <w:rFonts w:ascii="Times New Roman" w:eastAsia="Times New Roman" w:hAnsi="Times New Roman" w:cs="Times New Roman"/>
          <w:sz w:val="24"/>
        </w:rPr>
        <w:t>Sik</w:t>
      </w:r>
      <w:proofErr w:type="spellEnd"/>
      <w:r>
        <w:rPr>
          <w:rFonts w:ascii="Times New Roman" w:eastAsia="Times New Roman" w:hAnsi="Times New Roman" w:cs="Times New Roman"/>
          <w:sz w:val="24"/>
        </w:rPr>
        <w:t xml:space="preserve">. Ze dne </w:t>
      </w:r>
      <w:proofErr w:type="gramStart"/>
      <w:r>
        <w:rPr>
          <w:rFonts w:ascii="Times New Roman" w:eastAsia="Times New Roman" w:hAnsi="Times New Roman" w:cs="Times New Roman"/>
          <w:sz w:val="24"/>
        </w:rPr>
        <w:t>21.2.2016</w:t>
      </w:r>
      <w:proofErr w:type="gramEnd"/>
      <w:r>
        <w:rPr>
          <w:rFonts w:ascii="Times New Roman" w:eastAsia="Times New Roman" w:hAnsi="Times New Roman" w:cs="Times New Roman"/>
          <w:sz w:val="24"/>
        </w:rPr>
        <w:t>. Vlastník a správce inženýrských sítí nemá ke stavebnímu záměru a provedení stavby námitek.</w:t>
      </w:r>
    </w:p>
    <w:p w:rsidR="00061C8C" w:rsidRDefault="00061C8C"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b/>
          <w:sz w:val="24"/>
        </w:rPr>
        <w:t>-</w:t>
      </w:r>
      <w:r w:rsidR="00A06F97" w:rsidRPr="00061C8C">
        <w:rPr>
          <w:rFonts w:ascii="Times New Roman" w:eastAsia="Times New Roman" w:hAnsi="Times New Roman" w:cs="Times New Roman"/>
          <w:b/>
          <w:sz w:val="24"/>
        </w:rPr>
        <w:t>RWE</w:t>
      </w:r>
      <w:r w:rsidR="00A06F97">
        <w:rPr>
          <w:rFonts w:ascii="Times New Roman" w:eastAsia="Times New Roman" w:hAnsi="Times New Roman" w:cs="Times New Roman"/>
          <w:sz w:val="24"/>
        </w:rPr>
        <w:t xml:space="preserve">, vyjádření </w:t>
      </w:r>
      <w:proofErr w:type="spellStart"/>
      <w:r w:rsidR="00A06F97">
        <w:rPr>
          <w:rFonts w:ascii="Times New Roman" w:eastAsia="Times New Roman" w:hAnsi="Times New Roman" w:cs="Times New Roman"/>
          <w:sz w:val="24"/>
        </w:rPr>
        <w:t>zn</w:t>
      </w:r>
      <w:proofErr w:type="spellEnd"/>
      <w:r w:rsidR="00A06F97">
        <w:rPr>
          <w:rFonts w:ascii="Times New Roman" w:eastAsia="Times New Roman" w:hAnsi="Times New Roman" w:cs="Times New Roman"/>
          <w:sz w:val="24"/>
        </w:rPr>
        <w:t xml:space="preserve"> 5001239453 ze dne 26.1.216</w:t>
      </w:r>
      <w:r w:rsidR="00504463">
        <w:rPr>
          <w:rFonts w:ascii="Times New Roman" w:eastAsia="Times New Roman" w:hAnsi="Times New Roman" w:cs="Times New Roman"/>
          <w:sz w:val="24"/>
        </w:rPr>
        <w:t xml:space="preserve">. </w:t>
      </w:r>
      <w:r>
        <w:rPr>
          <w:rFonts w:ascii="Times New Roman" w:eastAsia="Times New Roman" w:hAnsi="Times New Roman" w:cs="Times New Roman"/>
          <w:sz w:val="24"/>
        </w:rPr>
        <w:t>Dojde k dotyku plynárenského zařízení. Vydáno s</w:t>
      </w:r>
      <w:r w:rsidR="00504463">
        <w:rPr>
          <w:rFonts w:ascii="Times New Roman" w:eastAsia="Times New Roman" w:hAnsi="Times New Roman" w:cs="Times New Roman"/>
          <w:sz w:val="24"/>
        </w:rPr>
        <w:t xml:space="preserve">ouhlasné stanovisko s podmínkami </w:t>
      </w:r>
      <w:r>
        <w:rPr>
          <w:rFonts w:ascii="Times New Roman" w:eastAsia="Times New Roman" w:hAnsi="Times New Roman" w:cs="Times New Roman"/>
          <w:sz w:val="24"/>
        </w:rPr>
        <w:t>pro realizaci.</w:t>
      </w:r>
    </w:p>
    <w:p w:rsidR="00A06F97" w:rsidRDefault="00061C8C" w:rsidP="000C12AE">
      <w:pPr>
        <w:suppressAutoHyphens/>
        <w:spacing w:after="0" w:line="312" w:lineRule="auto"/>
        <w:jc w:val="both"/>
        <w:rPr>
          <w:rFonts w:ascii="Times New Roman" w:eastAsia="Times New Roman" w:hAnsi="Times New Roman" w:cs="Times New Roman"/>
          <w:sz w:val="24"/>
        </w:rPr>
      </w:pPr>
      <w:r w:rsidRPr="00061C8C">
        <w:rPr>
          <w:rFonts w:ascii="Times New Roman" w:eastAsia="Times New Roman" w:hAnsi="Times New Roman" w:cs="Times New Roman"/>
          <w:b/>
          <w:sz w:val="24"/>
        </w:rPr>
        <w:t>Podmínky jsou uvedeny ve vyjádření, které je součásti dokladové části. Při stavbě musí být podmínky dodavatelskou firmou dodrženy</w:t>
      </w:r>
      <w:r>
        <w:rPr>
          <w:rFonts w:ascii="Times New Roman" w:eastAsia="Times New Roman" w:hAnsi="Times New Roman" w:cs="Times New Roman"/>
          <w:sz w:val="24"/>
        </w:rPr>
        <w:t>.</w:t>
      </w:r>
    </w:p>
    <w:p w:rsidR="004833C0" w:rsidRDefault="00061C8C" w:rsidP="000C12AE">
      <w:pPr>
        <w:suppressAutoHyphens/>
        <w:spacing w:after="0" w:line="312"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 </w:t>
      </w:r>
      <w:proofErr w:type="spellStart"/>
      <w:r>
        <w:rPr>
          <w:rFonts w:ascii="Times New Roman" w:eastAsia="Times New Roman" w:hAnsi="Times New Roman" w:cs="Times New Roman"/>
          <w:b/>
          <w:sz w:val="24"/>
        </w:rPr>
        <w:t>SmVaK</w:t>
      </w:r>
      <w:proofErr w:type="spellEnd"/>
      <w:r>
        <w:rPr>
          <w:rFonts w:ascii="Times New Roman" w:eastAsia="Times New Roman" w:hAnsi="Times New Roman" w:cs="Times New Roman"/>
          <w:b/>
          <w:sz w:val="24"/>
        </w:rPr>
        <w:t xml:space="preserve"> </w:t>
      </w:r>
      <w:proofErr w:type="spellStart"/>
      <w:r w:rsidRPr="004833C0">
        <w:rPr>
          <w:rFonts w:ascii="Times New Roman" w:eastAsia="Times New Roman" w:hAnsi="Times New Roman" w:cs="Times New Roman"/>
          <w:sz w:val="24"/>
        </w:rPr>
        <w:t>zn</w:t>
      </w:r>
      <w:proofErr w:type="spellEnd"/>
      <w:r w:rsidRPr="004833C0">
        <w:rPr>
          <w:rFonts w:ascii="Times New Roman" w:eastAsia="Times New Roman" w:hAnsi="Times New Roman" w:cs="Times New Roman"/>
          <w:sz w:val="24"/>
        </w:rPr>
        <w:t xml:space="preserve"> 9773/</w:t>
      </w:r>
      <w:r w:rsidR="004833C0" w:rsidRPr="004833C0">
        <w:rPr>
          <w:rFonts w:ascii="Times New Roman" w:eastAsia="Times New Roman" w:hAnsi="Times New Roman" w:cs="Times New Roman"/>
          <w:sz w:val="24"/>
        </w:rPr>
        <w:t xml:space="preserve">V001439/2016/PO ze dne </w:t>
      </w:r>
      <w:proofErr w:type="gramStart"/>
      <w:r w:rsidR="004833C0" w:rsidRPr="004833C0">
        <w:rPr>
          <w:rFonts w:ascii="Times New Roman" w:eastAsia="Times New Roman" w:hAnsi="Times New Roman" w:cs="Times New Roman"/>
          <w:sz w:val="24"/>
        </w:rPr>
        <w:t>5.2.2016</w:t>
      </w:r>
      <w:proofErr w:type="gramEnd"/>
      <w:r w:rsidR="004833C0" w:rsidRPr="004833C0">
        <w:rPr>
          <w:rFonts w:ascii="Times New Roman" w:eastAsia="Times New Roman" w:hAnsi="Times New Roman" w:cs="Times New Roman"/>
          <w:sz w:val="24"/>
        </w:rPr>
        <w:t>. Dojde ke středu s vodohospodářským zařízením – vodovodním řádem DN100 PVC a sdělovacím kabelem. Při stavbě musí být dodrženy podmínky uvedené ve vyjádření.</w:t>
      </w:r>
    </w:p>
    <w:p w:rsidR="004833C0" w:rsidRDefault="004833C0" w:rsidP="004833C0">
      <w:pPr>
        <w:suppressAutoHyphens/>
        <w:spacing w:after="0" w:line="312" w:lineRule="auto"/>
        <w:jc w:val="both"/>
        <w:rPr>
          <w:rFonts w:ascii="Times New Roman" w:eastAsia="Times New Roman" w:hAnsi="Times New Roman" w:cs="Times New Roman"/>
          <w:sz w:val="24"/>
        </w:rPr>
      </w:pPr>
      <w:r w:rsidRPr="00061C8C">
        <w:rPr>
          <w:rFonts w:ascii="Times New Roman" w:eastAsia="Times New Roman" w:hAnsi="Times New Roman" w:cs="Times New Roman"/>
          <w:b/>
          <w:sz w:val="24"/>
        </w:rPr>
        <w:t>Podmínky jsou uvedeny ve vyjádření, které je součásti dokladové části. Při stavbě musí být podmínky dodavatelskou firmou dodrženy</w:t>
      </w:r>
      <w:r>
        <w:rPr>
          <w:rFonts w:ascii="Times New Roman" w:eastAsia="Times New Roman" w:hAnsi="Times New Roman" w:cs="Times New Roman"/>
          <w:sz w:val="24"/>
        </w:rPr>
        <w:t>.</w:t>
      </w:r>
    </w:p>
    <w:p w:rsidR="00E407D0" w:rsidRPr="004A076B" w:rsidRDefault="004833C0" w:rsidP="00E407D0">
      <w:pPr>
        <w:autoSpaceDE w:val="0"/>
        <w:autoSpaceDN w:val="0"/>
        <w:adjustRightInd w:val="0"/>
        <w:spacing w:after="0" w:line="240" w:lineRule="auto"/>
        <w:rPr>
          <w:rFonts w:ascii="Arial" w:hAnsi="Arial" w:cs="Arial"/>
          <w:color w:val="1E1E1E"/>
          <w:sz w:val="19"/>
          <w:szCs w:val="19"/>
        </w:rPr>
      </w:pPr>
      <w:r>
        <w:rPr>
          <w:rFonts w:ascii="Times New Roman" w:eastAsia="Times New Roman" w:hAnsi="Times New Roman" w:cs="Times New Roman"/>
          <w:b/>
          <w:sz w:val="24"/>
        </w:rPr>
        <w:t xml:space="preserve">ČEZ Distribuce </w:t>
      </w:r>
      <w:r w:rsidRPr="004A076B">
        <w:rPr>
          <w:rFonts w:ascii="Times New Roman" w:eastAsia="Times New Roman" w:hAnsi="Times New Roman" w:cs="Times New Roman"/>
          <w:sz w:val="24"/>
        </w:rPr>
        <w:t xml:space="preserve">zn. </w:t>
      </w:r>
      <w:r w:rsidR="00E407D0" w:rsidRPr="004A076B">
        <w:rPr>
          <w:rFonts w:ascii="Times New Roman" w:eastAsia="Times New Roman" w:hAnsi="Times New Roman" w:cs="Times New Roman"/>
          <w:sz w:val="24"/>
        </w:rPr>
        <w:t xml:space="preserve">1082001711 ze dne </w:t>
      </w:r>
      <w:proofErr w:type="gramStart"/>
      <w:r w:rsidR="00E407D0" w:rsidRPr="004A076B">
        <w:rPr>
          <w:rFonts w:ascii="Times New Roman" w:eastAsia="Times New Roman" w:hAnsi="Times New Roman" w:cs="Times New Roman"/>
          <w:sz w:val="24"/>
        </w:rPr>
        <w:t>26.1.2016</w:t>
      </w:r>
      <w:proofErr w:type="gramEnd"/>
      <w:r w:rsidR="00E407D0" w:rsidRPr="004A076B">
        <w:rPr>
          <w:rFonts w:ascii="Times New Roman" w:eastAsia="Times New Roman" w:hAnsi="Times New Roman" w:cs="Times New Roman"/>
          <w:sz w:val="24"/>
        </w:rPr>
        <w:t>. Souhlasné stanovisko při dodržení podmínek:</w:t>
      </w:r>
      <w:r w:rsidR="00E407D0" w:rsidRPr="004A076B">
        <w:rPr>
          <w:rFonts w:ascii="Arial" w:hAnsi="Arial" w:cs="Arial"/>
          <w:color w:val="1E1E1E"/>
          <w:sz w:val="19"/>
          <w:szCs w:val="19"/>
        </w:rPr>
        <w:t xml:space="preserve"> </w:t>
      </w:r>
    </w:p>
    <w:p w:rsidR="004A076B" w:rsidRDefault="00E407D0" w:rsidP="00E407D0">
      <w:pPr>
        <w:suppressAutoHyphens/>
        <w:spacing w:after="0" w:line="312"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N</w:t>
      </w:r>
      <w:r w:rsidRPr="00E407D0">
        <w:rPr>
          <w:rFonts w:ascii="Times New Roman" w:eastAsia="Times New Roman" w:hAnsi="Times New Roman" w:cs="Times New Roman"/>
          <w:sz w:val="18"/>
          <w:szCs w:val="18"/>
        </w:rPr>
        <w:t xml:space="preserve">adzemní vedení NN (do 1 </w:t>
      </w:r>
      <w:proofErr w:type="spellStart"/>
      <w:r w:rsidRPr="00E407D0">
        <w:rPr>
          <w:rFonts w:ascii="Times New Roman" w:eastAsia="Times New Roman" w:hAnsi="Times New Roman" w:cs="Times New Roman"/>
          <w:sz w:val="18"/>
          <w:szCs w:val="18"/>
        </w:rPr>
        <w:t>kV</w:t>
      </w:r>
      <w:proofErr w:type="spellEnd"/>
      <w:r w:rsidRPr="00E407D0">
        <w:rPr>
          <w:rFonts w:ascii="Times New Roman" w:eastAsia="Times New Roman" w:hAnsi="Times New Roman" w:cs="Times New Roman"/>
          <w:sz w:val="18"/>
          <w:szCs w:val="18"/>
        </w:rPr>
        <w:t>) není chr</w:t>
      </w:r>
      <w:r w:rsidRPr="00E407D0">
        <w:rPr>
          <w:rFonts w:ascii="Times New Roman" w:eastAsia="Times New Roman" w:hAnsi="Times New Roman" w:cs="Times New Roman" w:hint="eastAsia"/>
          <w:sz w:val="18"/>
          <w:szCs w:val="18"/>
        </w:rPr>
        <w:t>á</w:t>
      </w:r>
      <w:r w:rsidRPr="00E407D0">
        <w:rPr>
          <w:rFonts w:ascii="Times New Roman" w:eastAsia="Times New Roman" w:hAnsi="Times New Roman" w:cs="Times New Roman"/>
          <w:sz w:val="18"/>
          <w:szCs w:val="18"/>
        </w:rPr>
        <w:t>n</w:t>
      </w:r>
      <w:r w:rsidRPr="00E407D0">
        <w:rPr>
          <w:rFonts w:ascii="Times New Roman" w:eastAsia="Times New Roman" w:hAnsi="Times New Roman" w:cs="Times New Roman" w:hint="eastAsia"/>
          <w:sz w:val="18"/>
          <w:szCs w:val="18"/>
        </w:rPr>
        <w:t>ě</w:t>
      </w:r>
      <w:r w:rsidRPr="00E407D0">
        <w:rPr>
          <w:rFonts w:ascii="Times New Roman" w:eastAsia="Times New Roman" w:hAnsi="Times New Roman" w:cs="Times New Roman"/>
          <w:sz w:val="18"/>
          <w:szCs w:val="18"/>
        </w:rPr>
        <w:t>no ochranným pásmem, ale technickými normami,</w:t>
      </w:r>
      <w:r>
        <w:rPr>
          <w:rFonts w:ascii="Times New Roman" w:eastAsia="Times New Roman" w:hAnsi="Times New Roman" w:cs="Times New Roman"/>
          <w:sz w:val="18"/>
          <w:szCs w:val="18"/>
        </w:rPr>
        <w:t xml:space="preserve"> </w:t>
      </w:r>
      <w:r w:rsidRPr="00E407D0">
        <w:rPr>
          <w:rFonts w:ascii="Times New Roman" w:eastAsia="Times New Roman" w:hAnsi="Times New Roman" w:cs="Times New Roman"/>
          <w:sz w:val="18"/>
          <w:szCs w:val="18"/>
        </w:rPr>
        <w:t>zejména PNE 33 3302, která ur</w:t>
      </w:r>
      <w:r w:rsidRPr="00E407D0">
        <w:rPr>
          <w:rFonts w:ascii="Times New Roman" w:eastAsia="Times New Roman" w:hAnsi="Times New Roman" w:cs="Times New Roman" w:hint="eastAsia"/>
          <w:sz w:val="18"/>
          <w:szCs w:val="18"/>
        </w:rPr>
        <w:t>č</w:t>
      </w:r>
      <w:r w:rsidRPr="00E407D0">
        <w:rPr>
          <w:rFonts w:ascii="Times New Roman" w:eastAsia="Times New Roman" w:hAnsi="Times New Roman" w:cs="Times New Roman"/>
          <w:sz w:val="18"/>
          <w:szCs w:val="18"/>
        </w:rPr>
        <w:t>uje nejkratší vzdálenosti nadzemního vedení NN od stavebních</w:t>
      </w:r>
      <w:r>
        <w:rPr>
          <w:rFonts w:ascii="Times New Roman" w:eastAsia="Times New Roman" w:hAnsi="Times New Roman" w:cs="Times New Roman"/>
          <w:sz w:val="18"/>
          <w:szCs w:val="18"/>
        </w:rPr>
        <w:t xml:space="preserve"> </w:t>
      </w:r>
      <w:r w:rsidRPr="00E407D0">
        <w:rPr>
          <w:rFonts w:ascii="Times New Roman" w:eastAsia="Times New Roman" w:hAnsi="Times New Roman" w:cs="Times New Roman" w:hint="eastAsia"/>
          <w:sz w:val="18"/>
          <w:szCs w:val="18"/>
        </w:rPr>
        <w:t>čá</w:t>
      </w:r>
      <w:r w:rsidRPr="00E407D0">
        <w:rPr>
          <w:rFonts w:ascii="Times New Roman" w:eastAsia="Times New Roman" w:hAnsi="Times New Roman" w:cs="Times New Roman"/>
          <w:sz w:val="18"/>
          <w:szCs w:val="18"/>
        </w:rPr>
        <w:t>st</w:t>
      </w:r>
      <w:r w:rsidRPr="00E407D0">
        <w:rPr>
          <w:rFonts w:ascii="Times New Roman" w:eastAsia="Times New Roman" w:hAnsi="Times New Roman" w:cs="Times New Roman" w:hint="eastAsia"/>
          <w:sz w:val="18"/>
          <w:szCs w:val="18"/>
        </w:rPr>
        <w:t>í</w:t>
      </w:r>
      <w:r w:rsidRPr="00E407D0">
        <w:rPr>
          <w:rFonts w:ascii="Times New Roman" w:eastAsia="Times New Roman" w:hAnsi="Times New Roman" w:cs="Times New Roman"/>
          <w:sz w:val="18"/>
          <w:szCs w:val="18"/>
        </w:rPr>
        <w:t xml:space="preserve"> objekt</w:t>
      </w:r>
      <w:r w:rsidRPr="00E407D0">
        <w:rPr>
          <w:rFonts w:ascii="Times New Roman" w:eastAsia="Times New Roman" w:hAnsi="Times New Roman" w:cs="Times New Roman" w:hint="eastAsia"/>
          <w:sz w:val="18"/>
          <w:szCs w:val="18"/>
        </w:rPr>
        <w:t>ů</w:t>
      </w:r>
      <w:r w:rsidRPr="00E407D0">
        <w:rPr>
          <w:rFonts w:ascii="Times New Roman" w:eastAsia="Times New Roman" w:hAnsi="Times New Roman" w:cs="Times New Roman"/>
          <w:sz w:val="18"/>
          <w:szCs w:val="18"/>
        </w:rPr>
        <w:t xml:space="preserve"> (obvodových zdí, st</w:t>
      </w:r>
      <w:r w:rsidRPr="00E407D0">
        <w:rPr>
          <w:rFonts w:ascii="Times New Roman" w:eastAsia="Times New Roman" w:hAnsi="Times New Roman" w:cs="Times New Roman" w:hint="eastAsia"/>
          <w:sz w:val="18"/>
          <w:szCs w:val="18"/>
        </w:rPr>
        <w:t>ř</w:t>
      </w:r>
      <w:r w:rsidRPr="00E407D0">
        <w:rPr>
          <w:rFonts w:ascii="Times New Roman" w:eastAsia="Times New Roman" w:hAnsi="Times New Roman" w:cs="Times New Roman"/>
          <w:sz w:val="18"/>
          <w:szCs w:val="18"/>
        </w:rPr>
        <w:t>e</w:t>
      </w:r>
      <w:r w:rsidRPr="00E407D0">
        <w:rPr>
          <w:rFonts w:ascii="Times New Roman" w:eastAsia="Times New Roman" w:hAnsi="Times New Roman" w:cs="Times New Roman" w:hint="eastAsia"/>
          <w:sz w:val="18"/>
          <w:szCs w:val="18"/>
        </w:rPr>
        <w:t>š</w:t>
      </w:r>
      <w:r w:rsidRPr="00E407D0">
        <w:rPr>
          <w:rFonts w:ascii="Times New Roman" w:eastAsia="Times New Roman" w:hAnsi="Times New Roman" w:cs="Times New Roman"/>
          <w:sz w:val="18"/>
          <w:szCs w:val="18"/>
        </w:rPr>
        <w:t>n</w:t>
      </w:r>
      <w:r w:rsidRPr="00E407D0">
        <w:rPr>
          <w:rFonts w:ascii="Times New Roman" w:eastAsia="Times New Roman" w:hAnsi="Times New Roman" w:cs="Times New Roman" w:hint="eastAsia"/>
          <w:sz w:val="18"/>
          <w:szCs w:val="18"/>
        </w:rPr>
        <w:t>í</w:t>
      </w:r>
      <w:r w:rsidRPr="00E407D0">
        <w:rPr>
          <w:rFonts w:ascii="Times New Roman" w:eastAsia="Times New Roman" w:hAnsi="Times New Roman" w:cs="Times New Roman"/>
          <w:sz w:val="18"/>
          <w:szCs w:val="18"/>
        </w:rPr>
        <w:t xml:space="preserve"> konstrukce a oken) a </w:t>
      </w:r>
      <w:r w:rsidRPr="00E407D0">
        <w:rPr>
          <w:rFonts w:ascii="Times New Roman" w:eastAsia="Times New Roman" w:hAnsi="Times New Roman" w:cs="Times New Roman" w:hint="eastAsia"/>
          <w:sz w:val="18"/>
          <w:szCs w:val="18"/>
        </w:rPr>
        <w:t>Č</w:t>
      </w:r>
      <w:r w:rsidRPr="00E407D0">
        <w:rPr>
          <w:rFonts w:ascii="Times New Roman" w:eastAsia="Times New Roman" w:hAnsi="Times New Roman" w:cs="Times New Roman"/>
          <w:sz w:val="18"/>
          <w:szCs w:val="18"/>
        </w:rPr>
        <w:t>SN EN 50423-1. P</w:t>
      </w:r>
      <w:r w:rsidRPr="00E407D0">
        <w:rPr>
          <w:rFonts w:ascii="Times New Roman" w:eastAsia="Times New Roman" w:hAnsi="Times New Roman" w:cs="Times New Roman" w:hint="eastAsia"/>
          <w:sz w:val="18"/>
          <w:szCs w:val="18"/>
        </w:rPr>
        <w:t>ř</w:t>
      </w:r>
      <w:r w:rsidRPr="00E407D0">
        <w:rPr>
          <w:rFonts w:ascii="Times New Roman" w:eastAsia="Times New Roman" w:hAnsi="Times New Roman" w:cs="Times New Roman"/>
          <w:sz w:val="18"/>
          <w:szCs w:val="18"/>
        </w:rPr>
        <w:t xml:space="preserve">i </w:t>
      </w:r>
      <w:r w:rsidRPr="00E407D0">
        <w:rPr>
          <w:rFonts w:ascii="Times New Roman" w:eastAsia="Times New Roman" w:hAnsi="Times New Roman" w:cs="Times New Roman" w:hint="eastAsia"/>
          <w:sz w:val="18"/>
          <w:szCs w:val="18"/>
        </w:rPr>
        <w:t>č</w:t>
      </w:r>
      <w:r w:rsidRPr="00E407D0">
        <w:rPr>
          <w:rFonts w:ascii="Times New Roman" w:eastAsia="Times New Roman" w:hAnsi="Times New Roman" w:cs="Times New Roman"/>
          <w:sz w:val="18"/>
          <w:szCs w:val="18"/>
        </w:rPr>
        <w:t>innostech</w:t>
      </w:r>
      <w:r>
        <w:rPr>
          <w:rFonts w:ascii="Times New Roman" w:eastAsia="Times New Roman" w:hAnsi="Times New Roman" w:cs="Times New Roman"/>
          <w:sz w:val="18"/>
          <w:szCs w:val="18"/>
        </w:rPr>
        <w:t xml:space="preserve"> </w:t>
      </w:r>
      <w:r w:rsidRPr="00E407D0">
        <w:rPr>
          <w:rFonts w:ascii="Times New Roman" w:eastAsia="Times New Roman" w:hAnsi="Times New Roman" w:cs="Times New Roman"/>
          <w:sz w:val="18"/>
          <w:szCs w:val="18"/>
        </w:rPr>
        <w:t>prov</w:t>
      </w:r>
      <w:r w:rsidRPr="00E407D0">
        <w:rPr>
          <w:rFonts w:ascii="Times New Roman" w:eastAsia="Times New Roman" w:hAnsi="Times New Roman" w:cs="Times New Roman" w:hint="eastAsia"/>
          <w:sz w:val="18"/>
          <w:szCs w:val="18"/>
        </w:rPr>
        <w:t>á</w:t>
      </w:r>
      <w:r w:rsidRPr="00E407D0">
        <w:rPr>
          <w:rFonts w:ascii="Times New Roman" w:eastAsia="Times New Roman" w:hAnsi="Times New Roman" w:cs="Times New Roman"/>
          <w:sz w:val="18"/>
          <w:szCs w:val="18"/>
        </w:rPr>
        <w:t>d</w:t>
      </w:r>
      <w:r w:rsidRPr="00E407D0">
        <w:rPr>
          <w:rFonts w:ascii="Times New Roman" w:eastAsia="Times New Roman" w:hAnsi="Times New Roman" w:cs="Times New Roman" w:hint="eastAsia"/>
          <w:sz w:val="18"/>
          <w:szCs w:val="18"/>
        </w:rPr>
        <w:t>ě</w:t>
      </w:r>
      <w:r w:rsidRPr="00E407D0">
        <w:rPr>
          <w:rFonts w:ascii="Times New Roman" w:eastAsia="Times New Roman" w:hAnsi="Times New Roman" w:cs="Times New Roman"/>
          <w:sz w:val="18"/>
          <w:szCs w:val="18"/>
        </w:rPr>
        <w:t>n</w:t>
      </w:r>
      <w:r w:rsidRPr="00E407D0">
        <w:rPr>
          <w:rFonts w:ascii="Times New Roman" w:eastAsia="Times New Roman" w:hAnsi="Times New Roman" w:cs="Times New Roman" w:hint="eastAsia"/>
          <w:sz w:val="18"/>
          <w:szCs w:val="18"/>
        </w:rPr>
        <w:t>ý</w:t>
      </w:r>
      <w:r w:rsidRPr="00E407D0">
        <w:rPr>
          <w:rFonts w:ascii="Times New Roman" w:eastAsia="Times New Roman" w:hAnsi="Times New Roman" w:cs="Times New Roman"/>
          <w:sz w:val="18"/>
          <w:szCs w:val="18"/>
        </w:rPr>
        <w:t>ch v blízkosti nadzemního vedeni NN (práce v blízkosti) je nutné dodržet vzdálenosti</w:t>
      </w:r>
      <w:r>
        <w:rPr>
          <w:rFonts w:ascii="Times New Roman" w:eastAsia="Times New Roman" w:hAnsi="Times New Roman" w:cs="Times New Roman"/>
          <w:sz w:val="18"/>
          <w:szCs w:val="18"/>
        </w:rPr>
        <w:t xml:space="preserve"> </w:t>
      </w:r>
      <w:r w:rsidRPr="00E407D0">
        <w:rPr>
          <w:rFonts w:ascii="Times New Roman" w:eastAsia="Times New Roman" w:hAnsi="Times New Roman" w:cs="Times New Roman"/>
          <w:sz w:val="18"/>
          <w:szCs w:val="18"/>
        </w:rPr>
        <w:t xml:space="preserve">dané </w:t>
      </w:r>
      <w:r w:rsidRPr="00E407D0">
        <w:rPr>
          <w:rFonts w:ascii="Times New Roman" w:eastAsia="Times New Roman" w:hAnsi="Times New Roman" w:cs="Times New Roman" w:hint="eastAsia"/>
          <w:sz w:val="18"/>
          <w:szCs w:val="18"/>
        </w:rPr>
        <w:t>Č</w:t>
      </w:r>
      <w:r w:rsidRPr="00E407D0">
        <w:rPr>
          <w:rFonts w:ascii="Times New Roman" w:eastAsia="Times New Roman" w:hAnsi="Times New Roman" w:cs="Times New Roman"/>
          <w:sz w:val="18"/>
          <w:szCs w:val="18"/>
        </w:rPr>
        <w:t xml:space="preserve">SN EN 50110-1 </w:t>
      </w:r>
      <w:proofErr w:type="spellStart"/>
      <w:r w:rsidRPr="00E407D0">
        <w:rPr>
          <w:rFonts w:ascii="Times New Roman" w:eastAsia="Times New Roman" w:hAnsi="Times New Roman" w:cs="Times New Roman"/>
          <w:sz w:val="18"/>
          <w:szCs w:val="18"/>
        </w:rPr>
        <w:t>ed</w:t>
      </w:r>
      <w:proofErr w:type="spellEnd"/>
      <w:r w:rsidRPr="00E407D0">
        <w:rPr>
          <w:rFonts w:ascii="Times New Roman" w:eastAsia="Times New Roman" w:hAnsi="Times New Roman" w:cs="Times New Roman"/>
          <w:sz w:val="18"/>
          <w:szCs w:val="18"/>
        </w:rPr>
        <w:t>. 2.</w:t>
      </w:r>
      <w:r>
        <w:rPr>
          <w:rFonts w:ascii="Times New Roman" w:eastAsia="Times New Roman" w:hAnsi="Times New Roman" w:cs="Times New Roman"/>
          <w:sz w:val="18"/>
          <w:szCs w:val="18"/>
        </w:rPr>
        <w:t xml:space="preserve"> </w:t>
      </w:r>
    </w:p>
    <w:p w:rsidR="004A076B" w:rsidRDefault="004A076B" w:rsidP="00E407D0">
      <w:pPr>
        <w:suppressAutoHyphens/>
        <w:spacing w:after="0" w:line="312"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w:t>
      </w:r>
      <w:r w:rsidR="00E407D0" w:rsidRPr="00E407D0">
        <w:rPr>
          <w:rFonts w:ascii="Times New Roman" w:eastAsia="Times New Roman" w:hAnsi="Times New Roman" w:cs="Times New Roman"/>
          <w:sz w:val="18"/>
          <w:szCs w:val="18"/>
        </w:rPr>
        <w:t xml:space="preserve"> pr</w:t>
      </w:r>
      <w:r w:rsidR="00E407D0" w:rsidRPr="00E407D0">
        <w:rPr>
          <w:rFonts w:ascii="Times New Roman" w:eastAsia="Times New Roman" w:hAnsi="Times New Roman" w:cs="Times New Roman" w:hint="eastAsia"/>
          <w:sz w:val="18"/>
          <w:szCs w:val="18"/>
        </w:rPr>
        <w:t>ů</w:t>
      </w:r>
      <w:r w:rsidR="00E407D0" w:rsidRPr="00E407D0">
        <w:rPr>
          <w:rFonts w:ascii="Times New Roman" w:eastAsia="Times New Roman" w:hAnsi="Times New Roman" w:cs="Times New Roman"/>
          <w:sz w:val="18"/>
          <w:szCs w:val="18"/>
        </w:rPr>
        <w:t>b</w:t>
      </w:r>
      <w:r w:rsidR="00E407D0" w:rsidRPr="00E407D0">
        <w:rPr>
          <w:rFonts w:ascii="Times New Roman" w:eastAsia="Times New Roman" w:hAnsi="Times New Roman" w:cs="Times New Roman" w:hint="eastAsia"/>
          <w:sz w:val="18"/>
          <w:szCs w:val="18"/>
        </w:rPr>
        <w:t>ě</w:t>
      </w:r>
      <w:r w:rsidR="00E407D0" w:rsidRPr="00E407D0">
        <w:rPr>
          <w:rFonts w:ascii="Times New Roman" w:eastAsia="Times New Roman" w:hAnsi="Times New Roman" w:cs="Times New Roman"/>
          <w:sz w:val="18"/>
          <w:szCs w:val="18"/>
        </w:rPr>
        <w:t xml:space="preserve">hu stavebních prací i po jejich celkovém </w:t>
      </w:r>
      <w:proofErr w:type="spellStart"/>
      <w:r w:rsidR="00E407D0" w:rsidRPr="00E407D0">
        <w:rPr>
          <w:rFonts w:ascii="Times New Roman" w:eastAsia="Times New Roman" w:hAnsi="Times New Roman" w:cs="Times New Roman"/>
          <w:sz w:val="18"/>
          <w:szCs w:val="18"/>
        </w:rPr>
        <w:t>dokon</w:t>
      </w:r>
      <w:r w:rsidR="00E407D0" w:rsidRPr="00E407D0">
        <w:rPr>
          <w:rFonts w:ascii="Times New Roman" w:eastAsia="Times New Roman" w:hAnsi="Times New Roman" w:cs="Times New Roman" w:hint="eastAsia"/>
          <w:sz w:val="18"/>
          <w:szCs w:val="18"/>
        </w:rPr>
        <w:t>č</w:t>
      </w:r>
      <w:r w:rsidR="00E407D0" w:rsidRPr="00E407D0">
        <w:rPr>
          <w:rFonts w:ascii="Times New Roman" w:eastAsia="Times New Roman" w:hAnsi="Times New Roman" w:cs="Times New Roman"/>
          <w:sz w:val="18"/>
          <w:szCs w:val="18"/>
        </w:rPr>
        <w:t>e</w:t>
      </w:r>
      <w:proofErr w:type="spellEnd"/>
      <w:r w:rsidR="00E407D0" w:rsidRPr="00E407D0">
        <w:rPr>
          <w:rFonts w:ascii="Times New Roman" w:eastAsia="Times New Roman" w:hAnsi="Times New Roman" w:cs="Times New Roman"/>
          <w:sz w:val="18"/>
          <w:szCs w:val="18"/>
        </w:rPr>
        <w:t xml:space="preserve"> n</w:t>
      </w:r>
      <w:r w:rsidR="00E407D0" w:rsidRPr="00E407D0">
        <w:rPr>
          <w:rFonts w:ascii="Times New Roman" w:eastAsia="Times New Roman" w:hAnsi="Times New Roman" w:cs="Times New Roman" w:hint="eastAsia"/>
          <w:sz w:val="18"/>
          <w:szCs w:val="18"/>
        </w:rPr>
        <w:t>í</w:t>
      </w:r>
      <w:r w:rsidR="00E407D0" w:rsidRPr="00E407D0">
        <w:rPr>
          <w:rFonts w:ascii="Times New Roman" w:eastAsia="Times New Roman" w:hAnsi="Times New Roman" w:cs="Times New Roman"/>
          <w:sz w:val="18"/>
          <w:szCs w:val="18"/>
        </w:rPr>
        <w:t xml:space="preserve"> budou dodrženy P</w:t>
      </w:r>
      <w:r w:rsidR="00E407D0" w:rsidRPr="00E407D0">
        <w:rPr>
          <w:rFonts w:ascii="Times New Roman" w:eastAsia="Times New Roman" w:hAnsi="Times New Roman" w:cs="Times New Roman" w:hint="eastAsia"/>
          <w:sz w:val="18"/>
          <w:szCs w:val="18"/>
        </w:rPr>
        <w:t>ř</w:t>
      </w:r>
      <w:r w:rsidR="00E407D0" w:rsidRPr="00E407D0">
        <w:rPr>
          <w:rFonts w:ascii="Times New Roman" w:eastAsia="Times New Roman" w:hAnsi="Times New Roman" w:cs="Times New Roman"/>
          <w:sz w:val="18"/>
          <w:szCs w:val="18"/>
        </w:rPr>
        <w:t>ipojovac</w:t>
      </w:r>
      <w:r w:rsidR="00E407D0" w:rsidRPr="00E407D0">
        <w:rPr>
          <w:rFonts w:ascii="Times New Roman" w:eastAsia="Times New Roman" w:hAnsi="Times New Roman" w:cs="Times New Roman" w:hint="eastAsia"/>
          <w:sz w:val="18"/>
          <w:szCs w:val="18"/>
        </w:rPr>
        <w:t>í</w:t>
      </w:r>
      <w:r w:rsidR="00E407D0" w:rsidRPr="00E407D0">
        <w:rPr>
          <w:rFonts w:ascii="Times New Roman" w:eastAsia="Times New Roman" w:hAnsi="Times New Roman" w:cs="Times New Roman"/>
          <w:sz w:val="18"/>
          <w:szCs w:val="18"/>
        </w:rPr>
        <w:t xml:space="preserve"> podmínky</w:t>
      </w:r>
      <w:r w:rsidR="00E407D0">
        <w:rPr>
          <w:rFonts w:ascii="Times New Roman" w:eastAsia="Times New Roman" w:hAnsi="Times New Roman" w:cs="Times New Roman"/>
          <w:sz w:val="18"/>
          <w:szCs w:val="18"/>
        </w:rPr>
        <w:t xml:space="preserve"> </w:t>
      </w:r>
      <w:r w:rsidR="00E407D0" w:rsidRPr="00E407D0">
        <w:rPr>
          <w:rFonts w:ascii="Times New Roman" w:eastAsia="Times New Roman" w:hAnsi="Times New Roman" w:cs="Times New Roman" w:hint="eastAsia"/>
          <w:sz w:val="18"/>
          <w:szCs w:val="18"/>
        </w:rPr>
        <w:t>Č</w:t>
      </w:r>
      <w:r w:rsidR="00E407D0" w:rsidRPr="00E407D0">
        <w:rPr>
          <w:rFonts w:ascii="Times New Roman" w:eastAsia="Times New Roman" w:hAnsi="Times New Roman" w:cs="Times New Roman"/>
          <w:sz w:val="18"/>
          <w:szCs w:val="18"/>
        </w:rPr>
        <w:t>EZ Distribuce a.s., tzn. trvalá p</w:t>
      </w:r>
      <w:r w:rsidR="00E407D0" w:rsidRPr="00E407D0">
        <w:rPr>
          <w:rFonts w:ascii="Times New Roman" w:eastAsia="Times New Roman" w:hAnsi="Times New Roman" w:cs="Times New Roman" w:hint="eastAsia"/>
          <w:sz w:val="18"/>
          <w:szCs w:val="18"/>
        </w:rPr>
        <w:t>ří</w:t>
      </w:r>
      <w:r w:rsidR="00E407D0" w:rsidRPr="00E407D0">
        <w:rPr>
          <w:rFonts w:ascii="Times New Roman" w:eastAsia="Times New Roman" w:hAnsi="Times New Roman" w:cs="Times New Roman"/>
          <w:sz w:val="18"/>
          <w:szCs w:val="18"/>
        </w:rPr>
        <w:t>stupnost k hlavní pojistkové sk</w:t>
      </w:r>
      <w:r w:rsidR="00E407D0" w:rsidRPr="00E407D0">
        <w:rPr>
          <w:rFonts w:ascii="Times New Roman" w:eastAsia="Times New Roman" w:hAnsi="Times New Roman" w:cs="Times New Roman" w:hint="eastAsia"/>
          <w:sz w:val="18"/>
          <w:szCs w:val="18"/>
        </w:rPr>
        <w:t>ří</w:t>
      </w:r>
      <w:r w:rsidR="00E407D0" w:rsidRPr="00E407D0">
        <w:rPr>
          <w:rFonts w:ascii="Times New Roman" w:eastAsia="Times New Roman" w:hAnsi="Times New Roman" w:cs="Times New Roman"/>
          <w:sz w:val="18"/>
          <w:szCs w:val="18"/>
        </w:rPr>
        <w:t>ni (HDS), s</w:t>
      </w:r>
      <w:r w:rsidR="00E407D0">
        <w:rPr>
          <w:rFonts w:ascii="Times New Roman" w:eastAsia="Times New Roman" w:hAnsi="Times New Roman" w:cs="Times New Roman"/>
          <w:sz w:val="18"/>
          <w:szCs w:val="18"/>
        </w:rPr>
        <w:t> </w:t>
      </w:r>
      <w:r w:rsidR="00E407D0" w:rsidRPr="00E407D0">
        <w:rPr>
          <w:rFonts w:ascii="Times New Roman" w:eastAsia="Times New Roman" w:hAnsi="Times New Roman" w:cs="Times New Roman"/>
          <w:sz w:val="18"/>
          <w:szCs w:val="18"/>
        </w:rPr>
        <w:t>minimálním</w:t>
      </w:r>
      <w:r w:rsidR="00E407D0">
        <w:rPr>
          <w:rFonts w:ascii="Times New Roman" w:eastAsia="Times New Roman" w:hAnsi="Times New Roman" w:cs="Times New Roman"/>
          <w:sz w:val="18"/>
          <w:szCs w:val="18"/>
        </w:rPr>
        <w:t xml:space="preserve"> </w:t>
      </w:r>
      <w:r w:rsidR="00E407D0" w:rsidRPr="00E407D0">
        <w:rPr>
          <w:rFonts w:ascii="Times New Roman" w:eastAsia="Times New Roman" w:hAnsi="Times New Roman" w:cs="Times New Roman"/>
          <w:sz w:val="18"/>
          <w:szCs w:val="18"/>
        </w:rPr>
        <w:t>prostorem 800mm p</w:t>
      </w:r>
      <w:r w:rsidR="00E407D0" w:rsidRPr="00E407D0">
        <w:rPr>
          <w:rFonts w:ascii="Times New Roman" w:eastAsia="Times New Roman" w:hAnsi="Times New Roman" w:cs="Times New Roman" w:hint="eastAsia"/>
          <w:sz w:val="18"/>
          <w:szCs w:val="18"/>
        </w:rPr>
        <w:t>ř</w:t>
      </w:r>
      <w:r w:rsidR="00E407D0" w:rsidRPr="00E407D0">
        <w:rPr>
          <w:rFonts w:ascii="Times New Roman" w:eastAsia="Times New Roman" w:hAnsi="Times New Roman" w:cs="Times New Roman"/>
          <w:sz w:val="18"/>
          <w:szCs w:val="18"/>
        </w:rPr>
        <w:t>ed ní.</w:t>
      </w:r>
      <w:r w:rsidR="00E407D0">
        <w:rPr>
          <w:rFonts w:ascii="Times New Roman" w:eastAsia="Times New Roman" w:hAnsi="Times New Roman" w:cs="Times New Roman"/>
          <w:sz w:val="18"/>
          <w:szCs w:val="18"/>
        </w:rPr>
        <w:t xml:space="preserve"> </w:t>
      </w:r>
    </w:p>
    <w:p w:rsidR="004833C0" w:rsidRPr="00E407D0" w:rsidRDefault="004A076B" w:rsidP="00E407D0">
      <w:pPr>
        <w:suppressAutoHyphens/>
        <w:spacing w:after="0" w:line="312"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w:t>
      </w:r>
      <w:r w:rsidR="00E407D0" w:rsidRPr="00E407D0">
        <w:rPr>
          <w:rFonts w:ascii="Times New Roman" w:eastAsia="Times New Roman" w:hAnsi="Times New Roman" w:cs="Times New Roman" w:hint="eastAsia"/>
          <w:sz w:val="18"/>
          <w:szCs w:val="18"/>
        </w:rPr>
        <w:t>ř</w:t>
      </w:r>
      <w:r w:rsidR="00E407D0" w:rsidRPr="00E407D0">
        <w:rPr>
          <w:rFonts w:ascii="Times New Roman" w:eastAsia="Times New Roman" w:hAnsi="Times New Roman" w:cs="Times New Roman"/>
          <w:sz w:val="18"/>
          <w:szCs w:val="18"/>
        </w:rPr>
        <w:t xml:space="preserve">i realizaci stavby musí být ve vztahu k </w:t>
      </w:r>
      <w:proofErr w:type="gramStart"/>
      <w:r w:rsidR="00E407D0" w:rsidRPr="00E407D0">
        <w:rPr>
          <w:rFonts w:ascii="Times New Roman" w:eastAsia="Times New Roman" w:hAnsi="Times New Roman" w:cs="Times New Roman"/>
          <w:sz w:val="18"/>
          <w:szCs w:val="18"/>
        </w:rPr>
        <w:t>za</w:t>
      </w:r>
      <w:r w:rsidR="00E407D0" w:rsidRPr="00E407D0">
        <w:rPr>
          <w:rFonts w:ascii="Times New Roman" w:eastAsia="Times New Roman" w:hAnsi="Times New Roman" w:cs="Times New Roman" w:hint="eastAsia"/>
          <w:sz w:val="18"/>
          <w:szCs w:val="18"/>
        </w:rPr>
        <w:t>ří</w:t>
      </w:r>
      <w:r w:rsidR="00E407D0" w:rsidRPr="00E407D0">
        <w:rPr>
          <w:rFonts w:ascii="Times New Roman" w:eastAsia="Times New Roman" w:hAnsi="Times New Roman" w:cs="Times New Roman"/>
          <w:sz w:val="18"/>
          <w:szCs w:val="18"/>
        </w:rPr>
        <w:t>zeni</w:t>
      </w:r>
      <w:proofErr w:type="gramEnd"/>
      <w:r w:rsidR="00E407D0" w:rsidRPr="00E407D0">
        <w:rPr>
          <w:rFonts w:ascii="Times New Roman" w:eastAsia="Times New Roman" w:hAnsi="Times New Roman" w:cs="Times New Roman"/>
          <w:sz w:val="18"/>
          <w:szCs w:val="18"/>
        </w:rPr>
        <w:t xml:space="preserve"> distribu</w:t>
      </w:r>
      <w:r w:rsidR="00E407D0" w:rsidRPr="00E407D0">
        <w:rPr>
          <w:rFonts w:ascii="Times New Roman" w:eastAsia="Times New Roman" w:hAnsi="Times New Roman" w:cs="Times New Roman" w:hint="eastAsia"/>
          <w:sz w:val="18"/>
          <w:szCs w:val="18"/>
        </w:rPr>
        <w:t>č</w:t>
      </w:r>
      <w:r w:rsidR="00E407D0" w:rsidRPr="00E407D0">
        <w:rPr>
          <w:rFonts w:ascii="Times New Roman" w:eastAsia="Times New Roman" w:hAnsi="Times New Roman" w:cs="Times New Roman"/>
          <w:sz w:val="18"/>
          <w:szCs w:val="18"/>
        </w:rPr>
        <w:t>n</w:t>
      </w:r>
      <w:r w:rsidR="00E407D0" w:rsidRPr="00E407D0">
        <w:rPr>
          <w:rFonts w:ascii="Times New Roman" w:eastAsia="Times New Roman" w:hAnsi="Times New Roman" w:cs="Times New Roman" w:hint="eastAsia"/>
          <w:sz w:val="18"/>
          <w:szCs w:val="18"/>
        </w:rPr>
        <w:t>í</w:t>
      </w:r>
      <w:r w:rsidR="00E407D0" w:rsidRPr="00E407D0">
        <w:rPr>
          <w:rFonts w:ascii="Times New Roman" w:eastAsia="Times New Roman" w:hAnsi="Times New Roman" w:cs="Times New Roman"/>
          <w:sz w:val="18"/>
          <w:szCs w:val="18"/>
        </w:rPr>
        <w:t xml:space="preserve"> soustavy (OS) dodrženy</w:t>
      </w:r>
      <w:r w:rsidR="00E407D0">
        <w:rPr>
          <w:rFonts w:ascii="Times New Roman" w:eastAsia="Times New Roman" w:hAnsi="Times New Roman" w:cs="Times New Roman"/>
          <w:sz w:val="18"/>
          <w:szCs w:val="18"/>
        </w:rPr>
        <w:t xml:space="preserve"> </w:t>
      </w:r>
      <w:r w:rsidR="00E407D0" w:rsidRPr="00E407D0">
        <w:rPr>
          <w:rFonts w:ascii="Times New Roman" w:eastAsia="Times New Roman" w:hAnsi="Times New Roman" w:cs="Times New Roman"/>
          <w:sz w:val="18"/>
          <w:szCs w:val="18"/>
        </w:rPr>
        <w:t>veškeré platné normy a p</w:t>
      </w:r>
      <w:r w:rsidR="00E407D0" w:rsidRPr="00E407D0">
        <w:rPr>
          <w:rFonts w:ascii="Times New Roman" w:eastAsia="Times New Roman" w:hAnsi="Times New Roman" w:cs="Times New Roman" w:hint="eastAsia"/>
          <w:sz w:val="18"/>
          <w:szCs w:val="18"/>
        </w:rPr>
        <w:t>ř</w:t>
      </w:r>
      <w:r w:rsidR="00E407D0" w:rsidRPr="00E407D0">
        <w:rPr>
          <w:rFonts w:ascii="Times New Roman" w:eastAsia="Times New Roman" w:hAnsi="Times New Roman" w:cs="Times New Roman"/>
          <w:sz w:val="18"/>
          <w:szCs w:val="18"/>
        </w:rPr>
        <w:t>edpisy.</w:t>
      </w:r>
    </w:p>
    <w:p w:rsidR="004A076B" w:rsidRDefault="004A076B" w:rsidP="004A076B">
      <w:pPr>
        <w:suppressAutoHyphens/>
        <w:spacing w:after="0" w:line="312" w:lineRule="auto"/>
        <w:jc w:val="both"/>
        <w:rPr>
          <w:rFonts w:ascii="Times New Roman" w:eastAsia="Times New Roman" w:hAnsi="Times New Roman" w:cs="Times New Roman"/>
          <w:sz w:val="24"/>
        </w:rPr>
      </w:pPr>
      <w:r w:rsidRPr="00061C8C">
        <w:rPr>
          <w:rFonts w:ascii="Times New Roman" w:eastAsia="Times New Roman" w:hAnsi="Times New Roman" w:cs="Times New Roman"/>
          <w:b/>
          <w:sz w:val="24"/>
        </w:rPr>
        <w:t>Podmínky musí být podmínky dodavatelskou firmou dodrženy</w:t>
      </w:r>
      <w:r>
        <w:rPr>
          <w:rFonts w:ascii="Times New Roman" w:eastAsia="Times New Roman" w:hAnsi="Times New Roman" w:cs="Times New Roman"/>
          <w:sz w:val="24"/>
        </w:rPr>
        <w:t>.</w:t>
      </w:r>
    </w:p>
    <w:p w:rsidR="00061C8C" w:rsidRDefault="00061C8C"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d) poloha vzhledem k záplavovému území, poddolovanému území apod.,</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Záplavové území: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Pozemek je mimo záplavová území.</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Seismicita a poddolování: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Pod pozemkem ani v jeho blízkosti není záznam o možných podzemních štolách, vrtech a přírodních či umělých jeskyních. Stavba se nenachází v poddolovaném nebo seizmickém území.</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e) vliv stavby na okolní stavby a pozemky, ochrana okolí, vliv stavby na odtokové poměry v území,</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Vliv na okolní stavby a pozemky:</w:t>
      </w:r>
    </w:p>
    <w:p w:rsidR="00752081" w:rsidRPr="000C12AE" w:rsidRDefault="00186D2F" w:rsidP="000C12AE">
      <w:pPr>
        <w:suppressAutoHyphens/>
        <w:spacing w:after="0" w:line="240"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Změnou stavby se zmírní negativní vlivy na okolí. Z původního pohostinství vznikne objekt se dvěma byty, které mají menší vliv na okolní prostředí, především z hlediska hluku.</w:t>
      </w:r>
    </w:p>
    <w:p w:rsidR="00752081" w:rsidRPr="000C12AE" w:rsidRDefault="00752081" w:rsidP="000C12AE">
      <w:pPr>
        <w:suppressAutoHyphens/>
        <w:spacing w:after="0" w:line="312" w:lineRule="auto"/>
        <w:jc w:val="both"/>
        <w:rPr>
          <w:rFonts w:ascii="Times New Roman" w:eastAsia="Times New Roman" w:hAnsi="Times New Roman" w:cs="Times New Roman"/>
          <w:b/>
          <w:sz w:val="24"/>
          <w:u w:val="single"/>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V průběhu výstavby:</w:t>
      </w:r>
    </w:p>
    <w:p w:rsidR="00752081" w:rsidRPr="000C12AE" w:rsidRDefault="00186D2F" w:rsidP="000C12AE">
      <w:pPr>
        <w:keepNext/>
        <w:keepLines/>
        <w:suppressLineNumbers/>
        <w:tabs>
          <w:tab w:val="center" w:pos="4536"/>
          <w:tab w:val="right" w:pos="9072"/>
        </w:tabs>
        <w:suppressAutoHyphens/>
        <w:spacing w:before="6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Negativní účinky při provádění stavby a její vliv na okolí je řešen v </w:t>
      </w:r>
      <w:proofErr w:type="gramStart"/>
      <w:r w:rsidRPr="000C12AE">
        <w:rPr>
          <w:rFonts w:ascii="Times New Roman" w:eastAsia="Times New Roman" w:hAnsi="Times New Roman" w:cs="Times New Roman"/>
          <w:sz w:val="24"/>
        </w:rPr>
        <w:t>kapitole B.8</w:t>
      </w:r>
      <w:proofErr w:type="gramEnd"/>
    </w:p>
    <w:p w:rsidR="00752081" w:rsidRPr="000C12AE" w:rsidRDefault="00752081" w:rsidP="000C12AE">
      <w:pPr>
        <w:keepNext/>
        <w:keepLines/>
        <w:suppressLineNumbers/>
        <w:tabs>
          <w:tab w:val="center" w:pos="4536"/>
          <w:tab w:val="right" w:pos="9072"/>
        </w:tabs>
        <w:suppressAutoHyphens/>
        <w:spacing w:before="60" w:after="6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Po dokončení: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Požárně nebezpečný prostor nezasahuje na sousední pozemky. Žádné objekty v okolí nejsou případným požárem ohroženy.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Posuzovaný objekt je v dostatečné vzdálenosti od všech ochranných pásem.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 navrženými obvodovými konstrukcemi jsou dodrženy veškeré požadavky na protihluková opatření. Ostatní objekty nevyžadují zvláštní opatření proti požáru popřípadě hluku.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Nejedná se o výrobní objekt, na stavebním pozemku se neuvažuje umístění výrobního či nevýrobního technologického zařízení. Objekty budou využívány především pro bydlení a činnosti spojené s ním.</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u w:val="single"/>
        </w:rPr>
        <w:t>Vliv na odtokové poměry:</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Odtokové poměry se nemění.</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f) požadavky na asanace, demolice, kácení dřevin,</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Asanace: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Asanační práce nejsou součástí zadání.</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Demolice: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 rámci výstavby budou odstraněny a upraveny některé části vnitřní dispozice.</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Kácení dřevin:</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Na pozemku se nenachází dřeviny v přímé kolizi s plánovanou realizaci objektu, příjezdové komunikace či přípojek sítí technické infrastruktury.</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 xml:space="preserve">g) požadavky na maximální zábory zemědělského půdního fondu nebo pozemků </w:t>
      </w:r>
      <w:proofErr w:type="spellStart"/>
      <w:r w:rsidRPr="000C12AE">
        <w:rPr>
          <w:rFonts w:ascii="Times New Roman" w:eastAsia="Times New Roman" w:hAnsi="Times New Roman" w:cs="Times New Roman"/>
          <w:b/>
          <w:sz w:val="24"/>
        </w:rPr>
        <w:t>určených</w:t>
      </w:r>
      <w:proofErr w:type="spellEnd"/>
      <w:r w:rsidRPr="000C12AE">
        <w:rPr>
          <w:rFonts w:ascii="Times New Roman" w:eastAsia="Times New Roman" w:hAnsi="Times New Roman" w:cs="Times New Roman"/>
          <w:b/>
          <w:sz w:val="24"/>
        </w:rPr>
        <w:t xml:space="preserve"> k plnění funkce lesa (dočasné/ trvalé),</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Záměrem nedochází k záboru zemědělského půdního fondu ani pozemků </w:t>
      </w:r>
      <w:proofErr w:type="spellStart"/>
      <w:r w:rsidRPr="000C12AE">
        <w:rPr>
          <w:rFonts w:ascii="Times New Roman" w:eastAsia="Times New Roman" w:hAnsi="Times New Roman" w:cs="Times New Roman"/>
          <w:sz w:val="24"/>
        </w:rPr>
        <w:t>určených</w:t>
      </w:r>
      <w:proofErr w:type="spellEnd"/>
      <w:r w:rsidRPr="000C12AE">
        <w:rPr>
          <w:rFonts w:ascii="Times New Roman" w:eastAsia="Times New Roman" w:hAnsi="Times New Roman" w:cs="Times New Roman"/>
          <w:sz w:val="24"/>
        </w:rPr>
        <w:t xml:space="preserve"> k plnění funkce lesa.</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b/>
          <w:sz w:val="24"/>
        </w:rPr>
        <w:t>h) územně technické podmínky (možnost napojení na stávající dopravní a technickou infrastrukturu),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Stávající zpevněná plocha, na které </w:t>
      </w:r>
      <w:proofErr w:type="gramStart"/>
      <w:r w:rsidRPr="000C12AE">
        <w:rPr>
          <w:rFonts w:ascii="Times New Roman" w:eastAsia="Times New Roman" w:hAnsi="Times New Roman" w:cs="Times New Roman"/>
          <w:sz w:val="24"/>
        </w:rPr>
        <w:t>je</w:t>
      </w:r>
      <w:proofErr w:type="gramEnd"/>
      <w:r w:rsidRPr="000C12AE">
        <w:rPr>
          <w:rFonts w:ascii="Times New Roman" w:eastAsia="Times New Roman" w:hAnsi="Times New Roman" w:cs="Times New Roman"/>
          <w:sz w:val="24"/>
        </w:rPr>
        <w:t xml:space="preserve"> možné umístění 3 automobilů bude  plocha bude nově napojena na místní komunikaci.</w:t>
      </w:r>
    </w:p>
    <w:p w:rsidR="00752081" w:rsidRPr="000C12AE" w:rsidRDefault="009E79C1" w:rsidP="000C12AE">
      <w:pPr>
        <w:suppressAutoHyphens/>
        <w:spacing w:after="0" w:line="312" w:lineRule="auto"/>
        <w:jc w:val="both"/>
        <w:rPr>
          <w:rFonts w:ascii="Times New Roman" w:eastAsia="Times New Roman" w:hAnsi="Times New Roman" w:cs="Times New Roman"/>
          <w:color w:val="666666"/>
          <w:sz w:val="24"/>
        </w:rPr>
      </w:pPr>
      <w:r>
        <w:rPr>
          <w:rFonts w:ascii="Times New Roman" w:eastAsia="Times New Roman" w:hAnsi="Times New Roman" w:cs="Times New Roman"/>
          <w:sz w:val="24"/>
        </w:rPr>
        <w:t>Místo n</w:t>
      </w:r>
      <w:r w:rsidR="00186D2F" w:rsidRPr="000C12AE">
        <w:rPr>
          <w:rFonts w:ascii="Times New Roman" w:eastAsia="Times New Roman" w:hAnsi="Times New Roman" w:cs="Times New Roman"/>
          <w:sz w:val="24"/>
        </w:rPr>
        <w:t>apojení na technicko</w:t>
      </w:r>
      <w:r>
        <w:rPr>
          <w:rFonts w:ascii="Times New Roman" w:eastAsia="Times New Roman" w:hAnsi="Times New Roman" w:cs="Times New Roman"/>
          <w:sz w:val="24"/>
        </w:rPr>
        <w:t>u infrastrukturu bude zachováno, skladba bude rekonstruována. Rekonstruovaná zpevněná plocha je v současné době tvořena betonovou dlažbou 400x400x50mm do pískového lože výšky 50mm. Nově bude plocha tvořena pojízdnou</w:t>
      </w:r>
      <w:r w:rsidR="004E22C4">
        <w:rPr>
          <w:rFonts w:ascii="Times New Roman" w:eastAsia="Times New Roman" w:hAnsi="Times New Roman" w:cs="Times New Roman"/>
          <w:sz w:val="24"/>
        </w:rPr>
        <w:t xml:space="preserve"> vrstvou ze zámkové dlažby </w:t>
      </w:r>
      <w:proofErr w:type="spellStart"/>
      <w:r w:rsidR="004E22C4">
        <w:rPr>
          <w:rFonts w:ascii="Times New Roman" w:eastAsia="Times New Roman" w:hAnsi="Times New Roman" w:cs="Times New Roman"/>
          <w:sz w:val="24"/>
        </w:rPr>
        <w:t>tl</w:t>
      </w:r>
      <w:proofErr w:type="spellEnd"/>
      <w:r w:rsidR="004E22C4">
        <w:rPr>
          <w:rFonts w:ascii="Times New Roman" w:eastAsia="Times New Roman" w:hAnsi="Times New Roman" w:cs="Times New Roman"/>
          <w:sz w:val="24"/>
        </w:rPr>
        <w:t>. 6</w:t>
      </w:r>
      <w:r>
        <w:rPr>
          <w:rFonts w:ascii="Times New Roman" w:eastAsia="Times New Roman" w:hAnsi="Times New Roman" w:cs="Times New Roman"/>
          <w:sz w:val="24"/>
        </w:rPr>
        <w:t xml:space="preserve">0mm do štěrkopískového lože </w:t>
      </w:r>
      <w:proofErr w:type="spellStart"/>
      <w:r>
        <w:rPr>
          <w:rFonts w:ascii="Times New Roman" w:eastAsia="Times New Roman" w:hAnsi="Times New Roman" w:cs="Times New Roman"/>
          <w:sz w:val="24"/>
        </w:rPr>
        <w:t>tl</w:t>
      </w:r>
      <w:proofErr w:type="spellEnd"/>
      <w:r w:rsidR="004E22C4">
        <w:rPr>
          <w:rFonts w:ascii="Times New Roman" w:eastAsia="Times New Roman" w:hAnsi="Times New Roman" w:cs="Times New Roman"/>
          <w:sz w:val="24"/>
        </w:rPr>
        <w:t>. 4</w:t>
      </w:r>
      <w:r>
        <w:rPr>
          <w:rFonts w:ascii="Times New Roman" w:eastAsia="Times New Roman" w:hAnsi="Times New Roman" w:cs="Times New Roman"/>
          <w:sz w:val="24"/>
        </w:rPr>
        <w:t xml:space="preserve">0mm, podsypem z kameniva fr. 4-8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50mm a kameniva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200mm fr. 16-32. Celková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zpevněné</w:t>
      </w:r>
      <w:proofErr w:type="gramEnd"/>
      <w:r>
        <w:rPr>
          <w:rFonts w:ascii="Times New Roman" w:eastAsia="Times New Roman" w:hAnsi="Times New Roman" w:cs="Times New Roman"/>
          <w:sz w:val="24"/>
        </w:rPr>
        <w:t xml:space="preserve"> plochy bude 350mm.</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Inženýrské sítě procházející přes pozemek, ochranná pásma:</w:t>
      </w:r>
    </w:p>
    <w:p w:rsidR="00752081" w:rsidRPr="000C12AE" w:rsidRDefault="00752081" w:rsidP="000C12AE">
      <w:pPr>
        <w:suppressAutoHyphens/>
        <w:spacing w:after="0" w:line="312" w:lineRule="auto"/>
        <w:jc w:val="both"/>
        <w:rPr>
          <w:rFonts w:ascii="Times New Roman" w:eastAsia="Times New Roman" w:hAnsi="Times New Roman" w:cs="Times New Roman"/>
          <w:color w:val="FF0000"/>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ČEZ Distribuce - elektro NN nadzemní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Napojení na síť je provedeno ze sloupu, západně od objektu. Nadzemní vedení je přivedeno k objektu vzdušným vedením umístěným na konzole. Elektroměrový rozvaděč je umístěn na </w:t>
      </w:r>
      <w:r w:rsidRPr="000C12AE">
        <w:rPr>
          <w:rFonts w:ascii="Times New Roman" w:eastAsia="Times New Roman" w:hAnsi="Times New Roman" w:cs="Times New Roman"/>
          <w:sz w:val="24"/>
        </w:rPr>
        <w:lastRenderedPageBreak/>
        <w:t>fasádě objektu. Vedle stávající elektroměrové skříně bude umístěna skříň pro podružné měření samostatných bytových jednotek.</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proofErr w:type="spellStart"/>
      <w:r w:rsidRPr="000C12AE">
        <w:rPr>
          <w:rFonts w:ascii="Times New Roman" w:eastAsia="Times New Roman" w:hAnsi="Times New Roman" w:cs="Times New Roman"/>
          <w:sz w:val="24"/>
        </w:rPr>
        <w:t>Cetin</w:t>
      </w:r>
      <w:proofErr w:type="spellEnd"/>
      <w:r w:rsidRPr="000C12AE">
        <w:rPr>
          <w:rFonts w:ascii="Times New Roman" w:eastAsia="Times New Roman" w:hAnsi="Times New Roman" w:cs="Times New Roman"/>
          <w:sz w:val="24"/>
        </w:rPr>
        <w:t xml:space="preserve"> (O2) - elektro vnitřní STP</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Trasa elektronických komunikací je vedena přes parcelu č. 62/1, je nutné dodržet podmínky ochrany sítě. Není zřízena přípojka k této síti.</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RWE - plyn STL</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Stávající plynovodní přípojka je ukončena v samostatné skř</w:t>
      </w:r>
      <w:r w:rsidR="00C441CC" w:rsidRPr="000C12AE">
        <w:rPr>
          <w:rFonts w:ascii="Times New Roman" w:eastAsia="Times New Roman" w:hAnsi="Times New Roman" w:cs="Times New Roman"/>
          <w:sz w:val="24"/>
        </w:rPr>
        <w:t>í</w:t>
      </w:r>
      <w:r w:rsidRPr="000C12AE">
        <w:rPr>
          <w:rFonts w:ascii="Times New Roman" w:eastAsia="Times New Roman" w:hAnsi="Times New Roman" w:cs="Times New Roman"/>
          <w:sz w:val="24"/>
        </w:rPr>
        <w:t>ni vedle objektu.</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proofErr w:type="spellStart"/>
      <w:r w:rsidRPr="000C12AE">
        <w:rPr>
          <w:rFonts w:ascii="Times New Roman" w:eastAsia="Times New Roman" w:hAnsi="Times New Roman" w:cs="Times New Roman"/>
          <w:sz w:val="24"/>
        </w:rPr>
        <w:t>SmVaK</w:t>
      </w:r>
      <w:proofErr w:type="spellEnd"/>
      <w:r w:rsidRPr="000C12AE">
        <w:rPr>
          <w:rFonts w:ascii="Times New Roman" w:eastAsia="Times New Roman" w:hAnsi="Times New Roman" w:cs="Times New Roman"/>
          <w:sz w:val="24"/>
        </w:rPr>
        <w:t xml:space="preserve"> - vodovod</w:t>
      </w:r>
    </w:p>
    <w:p w:rsidR="00752081"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Stávající vodovodní přípojka pitné vody </w:t>
      </w:r>
      <w:proofErr w:type="gramStart"/>
      <w:r w:rsidR="003D734D">
        <w:rPr>
          <w:rFonts w:ascii="Times New Roman" w:eastAsia="Times New Roman" w:hAnsi="Times New Roman" w:cs="Times New Roman"/>
          <w:sz w:val="24"/>
        </w:rPr>
        <w:t>je</w:t>
      </w:r>
      <w:proofErr w:type="gramEnd"/>
      <w:r w:rsidR="003D734D">
        <w:rPr>
          <w:rFonts w:ascii="Times New Roman" w:eastAsia="Times New Roman" w:hAnsi="Times New Roman" w:cs="Times New Roman"/>
          <w:sz w:val="24"/>
        </w:rPr>
        <w:t xml:space="preserve"> svou dimenzí dostačující novému využití objektu</w:t>
      </w:r>
      <w:r w:rsidR="003D734D" w:rsidRPr="000C12AE">
        <w:rPr>
          <w:rFonts w:ascii="Times New Roman" w:eastAsia="Times New Roman" w:hAnsi="Times New Roman" w:cs="Times New Roman"/>
          <w:sz w:val="24"/>
        </w:rPr>
        <w:t xml:space="preserve"> </w:t>
      </w:r>
      <w:r w:rsidRPr="000C12AE">
        <w:rPr>
          <w:rFonts w:ascii="Times New Roman" w:eastAsia="Times New Roman" w:hAnsi="Times New Roman" w:cs="Times New Roman"/>
          <w:sz w:val="24"/>
        </w:rPr>
        <w:t>bude zachována včetně vodoměru ve sklepě.</w:t>
      </w:r>
    </w:p>
    <w:p w:rsidR="003D734D" w:rsidRDefault="003D734D" w:rsidP="000C12AE">
      <w:pPr>
        <w:suppressAutoHyphens/>
        <w:spacing w:after="0" w:line="312" w:lineRule="auto"/>
        <w:jc w:val="both"/>
        <w:rPr>
          <w:rFonts w:ascii="Times New Roman" w:eastAsia="Times New Roman" w:hAnsi="Times New Roman" w:cs="Times New Roman"/>
          <w:sz w:val="24"/>
        </w:rPr>
      </w:pPr>
    </w:p>
    <w:p w:rsidR="003D734D" w:rsidRDefault="003D734D" w:rsidP="000C12AE">
      <w:pPr>
        <w:suppressAutoHyphens/>
        <w:spacing w:after="0" w:line="312" w:lineRule="auto"/>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SmVaK</w:t>
      </w:r>
      <w:proofErr w:type="spellEnd"/>
      <w:r>
        <w:rPr>
          <w:rFonts w:ascii="Times New Roman" w:eastAsia="Times New Roman" w:hAnsi="Times New Roman" w:cs="Times New Roman"/>
          <w:sz w:val="24"/>
        </w:rPr>
        <w:t xml:space="preserve"> – sdělovací kabel</w:t>
      </w:r>
    </w:p>
    <w:p w:rsidR="003D734D" w:rsidRPr="000C12AE" w:rsidRDefault="003D734D" w:rsidP="000C12AE">
      <w:pPr>
        <w:suppressAutoHyphens/>
        <w:spacing w:after="0" w:line="312" w:lineRule="auto"/>
        <w:jc w:val="both"/>
        <w:rPr>
          <w:rFonts w:ascii="Times New Roman" w:eastAsia="Times New Roman" w:hAnsi="Times New Roman" w:cs="Times New Roman"/>
          <w:sz w:val="24"/>
        </w:rPr>
      </w:pPr>
      <w:r>
        <w:rPr>
          <w:rFonts w:ascii="Times New Roman" w:eastAsia="Times New Roman" w:hAnsi="Times New Roman" w:cs="Times New Roman"/>
          <w:sz w:val="24"/>
        </w:rPr>
        <w:t>Podzemní sdělovací vedení je v prostoru, které nebude stavbou pod terénem přímo dotčené.  Jedná se pouze o rekonstrukci pletivového oplocení, konkrétně v místě mezi sloupky.</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Obec Bílov - dešťová a splašková kanalizace</w:t>
      </w:r>
      <w:r w:rsidR="00C441CC" w:rsidRPr="000C12AE">
        <w:rPr>
          <w:rFonts w:ascii="Times New Roman" w:eastAsia="Times New Roman" w:hAnsi="Times New Roman" w:cs="Times New Roman"/>
          <w:sz w:val="24"/>
        </w:rPr>
        <w:t>. S</w:t>
      </w:r>
      <w:r w:rsidRPr="000C12AE">
        <w:rPr>
          <w:rFonts w:ascii="Times New Roman" w:eastAsia="Times New Roman" w:hAnsi="Times New Roman" w:cs="Times New Roman"/>
          <w:sz w:val="24"/>
        </w:rPr>
        <w:t xml:space="preserve">távající kanalizační přípojka bude </w:t>
      </w:r>
      <w:r w:rsidR="00C441CC" w:rsidRPr="000C12AE">
        <w:rPr>
          <w:rFonts w:ascii="Times New Roman" w:eastAsia="Times New Roman" w:hAnsi="Times New Roman" w:cs="Times New Roman"/>
          <w:sz w:val="24"/>
        </w:rPr>
        <w:t>z</w:t>
      </w:r>
      <w:r w:rsidRPr="000C12AE">
        <w:rPr>
          <w:rFonts w:ascii="Times New Roman" w:eastAsia="Times New Roman" w:hAnsi="Times New Roman" w:cs="Times New Roman"/>
          <w:sz w:val="24"/>
        </w:rPr>
        <w:t>achována, napojena na nové rozvody ve sklepě.</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i) věcné a časové vazby stavby, podmiňující, vyvolané, související investice.</w:t>
      </w: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t>S daným záměrem nesouvisí žádná další výstavba a není podmíněna jinými investicemi.</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 xml:space="preserve">B.2 </w:t>
      </w:r>
      <w:proofErr w:type="spellStart"/>
      <w:r w:rsidRPr="000C12AE">
        <w:rPr>
          <w:rFonts w:ascii="Times New Roman" w:eastAsia="Times New Roman" w:hAnsi="Times New Roman" w:cs="Times New Roman"/>
          <w:b/>
          <w:sz w:val="24"/>
        </w:rPr>
        <w:t>Celkovy</w:t>
      </w:r>
      <w:proofErr w:type="spellEnd"/>
      <w:proofErr w:type="gramEnd"/>
      <w:r w:rsidRPr="000C12AE">
        <w:rPr>
          <w:rFonts w:ascii="Times New Roman" w:eastAsia="Times New Roman" w:hAnsi="Times New Roman" w:cs="Times New Roman"/>
          <w:b/>
          <w:sz w:val="24"/>
        </w:rPr>
        <w:t>́ popis stavby</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Objekt má jedno podzemní podlaží a jedno nadzemní podlaží a podkroví. Zastřešen je částečně šikmou a částečně plochou střechou. Stavbu tvoří 2 bytové jednotky o třech obytných místnostech ve dvou výškových úrovních.</w:t>
      </w:r>
    </w:p>
    <w:p w:rsidR="00752081" w:rsidRDefault="00752081" w:rsidP="000C12AE">
      <w:pPr>
        <w:suppressAutoHyphens/>
        <w:spacing w:after="0" w:line="312" w:lineRule="auto"/>
        <w:rPr>
          <w:rFonts w:ascii="Times New Roman" w:eastAsia="Times New Roman" w:hAnsi="Times New Roman" w:cs="Times New Roman"/>
          <w:color w:val="666666"/>
          <w:sz w:val="24"/>
        </w:rPr>
      </w:pPr>
    </w:p>
    <w:p w:rsidR="009E79C1" w:rsidRPr="000C12AE" w:rsidRDefault="009E79C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B.2.1</w:t>
      </w:r>
      <w:proofErr w:type="gramEnd"/>
      <w:r w:rsidRPr="000C12AE">
        <w:rPr>
          <w:rFonts w:ascii="Times New Roman" w:eastAsia="Times New Roman" w:hAnsi="Times New Roman" w:cs="Times New Roman"/>
          <w:b/>
          <w:sz w:val="24"/>
        </w:rPr>
        <w:t xml:space="preserve"> Účel užívání stavby, základní kapacity funkčních jednotek</w:t>
      </w:r>
    </w:p>
    <w:p w:rsidR="00752081" w:rsidRPr="000C12AE" w:rsidRDefault="00186D2F" w:rsidP="000C12AE">
      <w:pPr>
        <w:numPr>
          <w:ilvl w:val="0"/>
          <w:numId w:val="5"/>
        </w:numPr>
        <w:suppressAutoHyphens/>
        <w:spacing w:after="0" w:line="312" w:lineRule="auto"/>
        <w:ind w:left="720" w:hanging="360"/>
        <w:rPr>
          <w:rFonts w:ascii="Times New Roman" w:eastAsia="Times New Roman" w:hAnsi="Times New Roman" w:cs="Times New Roman"/>
          <w:b/>
          <w:sz w:val="24"/>
        </w:rPr>
      </w:pPr>
      <w:r w:rsidRPr="000C12AE">
        <w:rPr>
          <w:rFonts w:ascii="Times New Roman" w:eastAsia="Times New Roman" w:hAnsi="Times New Roman" w:cs="Times New Roman"/>
          <w:b/>
          <w:sz w:val="24"/>
        </w:rPr>
        <w:t>funkční náplň stavby</w:t>
      </w:r>
    </w:p>
    <w:p w:rsidR="00752081" w:rsidRPr="000C12AE" w:rsidRDefault="00186D2F" w:rsidP="000C12AE">
      <w:pPr>
        <w:suppressAutoHyphens/>
        <w:spacing w:after="0" w:line="312" w:lineRule="auto"/>
        <w:ind w:left="720"/>
        <w:rPr>
          <w:rFonts w:ascii="Times New Roman" w:eastAsia="Times New Roman" w:hAnsi="Times New Roman" w:cs="Times New Roman"/>
          <w:sz w:val="24"/>
        </w:rPr>
      </w:pPr>
      <w:r w:rsidRPr="000C12AE">
        <w:rPr>
          <w:rFonts w:ascii="Times New Roman" w:eastAsia="Times New Roman" w:hAnsi="Times New Roman" w:cs="Times New Roman"/>
          <w:sz w:val="24"/>
        </w:rPr>
        <w:t>Objekt bude využíván pro trvalé bydlení.</w:t>
      </w:r>
    </w:p>
    <w:p w:rsidR="00752081" w:rsidRPr="000C12AE" w:rsidRDefault="00752081" w:rsidP="000C12AE">
      <w:pPr>
        <w:suppressAutoHyphens/>
        <w:spacing w:after="0" w:line="312" w:lineRule="auto"/>
        <w:ind w:left="720"/>
        <w:rPr>
          <w:rFonts w:ascii="Times New Roman" w:eastAsia="Times New Roman" w:hAnsi="Times New Roman" w:cs="Times New Roman"/>
          <w:b/>
          <w:sz w:val="24"/>
        </w:rPr>
      </w:pPr>
    </w:p>
    <w:p w:rsidR="00752081" w:rsidRPr="000C12AE" w:rsidRDefault="00186D2F" w:rsidP="000C12AE">
      <w:pPr>
        <w:numPr>
          <w:ilvl w:val="0"/>
          <w:numId w:val="6"/>
        </w:numPr>
        <w:suppressAutoHyphens/>
        <w:spacing w:after="0" w:line="312" w:lineRule="auto"/>
        <w:ind w:left="720" w:hanging="360"/>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základní kapacity funkčních jednotek</w:t>
      </w:r>
    </w:p>
    <w:p w:rsidR="00752081" w:rsidRPr="000C12AE" w:rsidRDefault="00186D2F" w:rsidP="000C12AE">
      <w:pPr>
        <w:suppressAutoHyphens/>
        <w:spacing w:after="0" w:line="312" w:lineRule="auto"/>
        <w:ind w:left="720"/>
        <w:rPr>
          <w:rFonts w:ascii="Times New Roman" w:eastAsia="Times New Roman" w:hAnsi="Times New Roman" w:cs="Times New Roman"/>
          <w:sz w:val="24"/>
        </w:rPr>
      </w:pPr>
      <w:r w:rsidRPr="000C12AE">
        <w:rPr>
          <w:rFonts w:ascii="Times New Roman" w:eastAsia="Times New Roman" w:hAnsi="Times New Roman" w:cs="Times New Roman"/>
          <w:sz w:val="24"/>
        </w:rPr>
        <w:t>Objekt je určen pro bydlení 4 osob.</w:t>
      </w:r>
    </w:p>
    <w:p w:rsidR="00752081" w:rsidRPr="000C12AE" w:rsidRDefault="00752081" w:rsidP="000C12AE">
      <w:pPr>
        <w:suppressAutoHyphens/>
        <w:spacing w:after="0" w:line="312" w:lineRule="auto"/>
        <w:ind w:left="720"/>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Maximální produkovaná množství a druhy odpadů a emisí a způsob nakládání s nimi:</w:t>
      </w:r>
    </w:p>
    <w:p w:rsidR="00752081" w:rsidRPr="000C12AE" w:rsidRDefault="00752081" w:rsidP="000C12AE">
      <w:pPr>
        <w:suppressAutoHyphens/>
        <w:spacing w:after="0" w:line="312" w:lineRule="auto"/>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lastRenderedPageBreak/>
        <w:t>Splašková kanalizace: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Vnitřní kanalizace je kompletně rekonstruována a rozdělena na dvě samostatné větve s trasováním dle nových zařizovacích předmětů. Větrací potrubí vnitřní kanalizace je vyvedeno nad střechu. Nové rozvody se napojují na stávající přípojku ve sklepě.</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 xml:space="preserve">Výpočtový průtok v kanalizaci </w:t>
      </w:r>
      <w:proofErr w:type="spellStart"/>
      <w:r w:rsidRPr="000C12AE">
        <w:rPr>
          <w:rFonts w:ascii="Times New Roman" w:eastAsia="Times New Roman" w:hAnsi="Times New Roman" w:cs="Times New Roman"/>
          <w:sz w:val="24"/>
        </w:rPr>
        <w:t>Qrw</w:t>
      </w:r>
      <w:proofErr w:type="spellEnd"/>
      <w:r w:rsidRPr="000C12AE">
        <w:rPr>
          <w:rFonts w:ascii="Times New Roman" w:eastAsia="Times New Roman" w:hAnsi="Times New Roman" w:cs="Times New Roman"/>
          <w:sz w:val="24"/>
        </w:rPr>
        <w:t>=</w:t>
      </w:r>
      <w:proofErr w:type="spellStart"/>
      <w:r w:rsidRPr="000C12AE">
        <w:rPr>
          <w:rFonts w:ascii="Times New Roman" w:eastAsia="Times New Roman" w:hAnsi="Times New Roman" w:cs="Times New Roman"/>
          <w:sz w:val="24"/>
        </w:rPr>
        <w:t>Qtot</w:t>
      </w:r>
      <w:proofErr w:type="spellEnd"/>
      <w:r w:rsidRPr="000C12AE">
        <w:rPr>
          <w:rFonts w:ascii="Times New Roman" w:eastAsia="Times New Roman" w:hAnsi="Times New Roman" w:cs="Times New Roman"/>
          <w:sz w:val="24"/>
        </w:rPr>
        <w:t>= 2,0 l/s (dle ČSN EN 12056-2),</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max. 55 x 2 x 2 m3/rok = 220 m3/rok (směrná spotřeba dle přílohy č. 12 </w:t>
      </w:r>
      <w:proofErr w:type="spellStart"/>
      <w:r w:rsidRPr="000C12AE">
        <w:rPr>
          <w:rFonts w:ascii="Times New Roman" w:eastAsia="Times New Roman" w:hAnsi="Times New Roman" w:cs="Times New Roman"/>
          <w:sz w:val="24"/>
        </w:rPr>
        <w:t>Vyhl</w:t>
      </w:r>
      <w:proofErr w:type="spellEnd"/>
      <w:r w:rsidRPr="000C12AE">
        <w:rPr>
          <w:rFonts w:ascii="Times New Roman" w:eastAsia="Times New Roman" w:hAnsi="Times New Roman" w:cs="Times New Roman"/>
          <w:sz w:val="24"/>
        </w:rPr>
        <w:t>. 428/2001 Sb.)</w:t>
      </w:r>
    </w:p>
    <w:p w:rsidR="00752081" w:rsidRPr="000C12AE" w:rsidRDefault="00752081" w:rsidP="000C12AE">
      <w:pPr>
        <w:tabs>
          <w:tab w:val="left" w:pos="426"/>
        </w:tabs>
        <w:suppressAutoHyphens/>
        <w:spacing w:after="0" w:line="312" w:lineRule="auto"/>
        <w:jc w:val="both"/>
        <w:rPr>
          <w:rFonts w:ascii="Times New Roman" w:eastAsia="Times New Roman" w:hAnsi="Times New Roman" w:cs="Times New Roman"/>
          <w:color w:val="FF0000"/>
          <w:sz w:val="24"/>
        </w:rPr>
      </w:pPr>
    </w:p>
    <w:p w:rsidR="00752081" w:rsidRPr="000C12AE" w:rsidRDefault="00186D2F" w:rsidP="000C12AE">
      <w:pPr>
        <w:tabs>
          <w:tab w:val="left" w:pos="426"/>
        </w:tabs>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Emise:</w:t>
      </w:r>
    </w:p>
    <w:p w:rsidR="00752081" w:rsidRPr="000C12AE" w:rsidRDefault="00186D2F" w:rsidP="000C12AE">
      <w:pPr>
        <w:tabs>
          <w:tab w:val="left" w:pos="426"/>
        </w:tabs>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ab/>
        <w:t>Zásobování teplem je v objektu řešeno plynovým kotlem. Stavba neprodukuje imise, jež by měly vliv na životní prostředí.</w:t>
      </w:r>
    </w:p>
    <w:p w:rsidR="00752081" w:rsidRPr="000C12AE" w:rsidRDefault="00752081" w:rsidP="000C12AE">
      <w:pPr>
        <w:tabs>
          <w:tab w:val="left" w:pos="426"/>
        </w:tabs>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Odpady: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Nádoby na třídění komunálního odpadu jsou umístěny severní části pozemku. V objektu budou umístěny nádoby na odpad, které budou pravidelně vyprazdňovány do výše uvedených nádob.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Veškeré odpady vzniklé stavbou budou zneškodňovány vytříděné podle druhů a kategorií odpadů dle vyhlášky Ministerstva životního prostředí č.381/2001 Sb., kterou se stanoví katalog odpadů.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Seznam nebezpečných odpadů a seznamy odpadů a států pro účely vývozu, dovozu a tranzitu odpadů a postup při udělování souhlasu k vývozu, dovozu a tranzitu odpadů (Katalog odpadů), ve znění pozdějších předpisů, pouze prostřednictvím oprávněných fyzických nebo právnických osob a výhradně na zařízeních k tomu určených a technicky způsobilých podle § 10 až 12 zákona o odpadech a v souladu s vyhláškou Ministerstva životního prostředí č. 294/2005 Sb., o podmínkách ukládání odpadů na skládky a jejich využívání na povrchu terénu a změně vyhlášky č. 383/2001 Sb., o podrobnostech nakládání s odpady, ve znění pozdějších předpisů.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V případě vzniku nebezpečných odpadů bude s těmito nakládáno v souladu s § 12 zákona č. 18502001 Sb., o odpadech, a vyhláškou Ministerstva životního prostředí č. 383/2001 Sb., o podrobnostech nakládání s odpady ve znění pozdějších předpisů.</w:t>
      </w:r>
    </w:p>
    <w:p w:rsidR="00845379" w:rsidRPr="000C12AE" w:rsidRDefault="00845379"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B.2.2</w:t>
      </w:r>
      <w:proofErr w:type="gramEnd"/>
      <w:r w:rsidRPr="000C12AE">
        <w:rPr>
          <w:rFonts w:ascii="Times New Roman" w:eastAsia="Times New Roman" w:hAnsi="Times New Roman" w:cs="Times New Roman"/>
          <w:b/>
          <w:sz w:val="24"/>
        </w:rPr>
        <w:t xml:space="preserve"> Celkové urbanistické a architektonické řešení</w:t>
      </w:r>
    </w:p>
    <w:p w:rsidR="00752081" w:rsidRPr="000C12AE" w:rsidRDefault="00752081" w:rsidP="000C12AE">
      <w:pPr>
        <w:suppressAutoHyphens/>
        <w:spacing w:after="0" w:line="312" w:lineRule="auto"/>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a) urbanismus - územní regulace, kompozice prostorového řešení,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Objekt se nachází v obci Bílov, mezi stávající zástavbou rodinných domů. Parcela je na severní a jihozápadní straně vymezena komunikací, na východní straně sousední parcelou.</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b/>
          <w:sz w:val="24"/>
        </w:rPr>
        <w:t>b) architektonické řešení - kompozice tvarového řešení, materiálové a barevné řešení.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Stávající tvar objektu se nemění. Objekt tvoří hlavní hmota o jednom nadzemním podlaží s podkrovím pod šikmou sedlovou střechou. Jižní přístavek určený pro sociální zázemí je jednopodlažní a má plochou střechu.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Povrchovou úpravu fasády hlavní hmoty tvoří zateplovací systém s tenkovrstvou omítkou bílé barvy. Povrchovou úpravu fasády přízemní části tvoří provětrávaná fasáda s dřevěným obkladem. Šikmá střecha bude pokryta tmavě šedou plechovou střešní krytinou. Výplně otvorů budou plastové.</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B.2.3</w:t>
      </w:r>
      <w:proofErr w:type="gramEnd"/>
      <w:r w:rsidRPr="000C12AE">
        <w:rPr>
          <w:rFonts w:ascii="Times New Roman" w:eastAsia="Times New Roman" w:hAnsi="Times New Roman" w:cs="Times New Roman"/>
          <w:b/>
          <w:sz w:val="24"/>
        </w:rPr>
        <w:t xml:space="preserve"> Dispoziční a provozní řešení, technologie </w:t>
      </w:r>
      <w:proofErr w:type="spellStart"/>
      <w:r w:rsidRPr="000C12AE">
        <w:rPr>
          <w:rFonts w:ascii="Times New Roman" w:eastAsia="Times New Roman" w:hAnsi="Times New Roman" w:cs="Times New Roman"/>
          <w:b/>
          <w:sz w:val="24"/>
        </w:rPr>
        <w:t>výroby</w:t>
      </w:r>
      <w:proofErr w:type="spellEnd"/>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Vstup do objektu je samostatný pro každou bytovou jednotku. Ze zádveří je přístupná kuchyň, na kterou navazuje obývací pokoj. Na zádveří dále navazuje koupelna, WC a schodiště do druhého nadzemního podlaží. Odtud je přístupná ložnice a komora. Z kuchyně je přístup ke schodišti do podzemního podlaží. Řešení bytový jednotek je shodné.</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B.2.4</w:t>
      </w:r>
      <w:proofErr w:type="gramEnd"/>
      <w:r w:rsidRPr="000C12AE">
        <w:rPr>
          <w:rFonts w:ascii="Times New Roman" w:eastAsia="Times New Roman" w:hAnsi="Times New Roman" w:cs="Times New Roman"/>
          <w:b/>
          <w:sz w:val="24"/>
        </w:rPr>
        <w:t xml:space="preserve"> Bezbariérové užívání stavby</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Stavba není řešena jako bezbariérová. Objednatel disponuje jiným objektem s více byty, který je uzpůsoben pro osoby s omezenou schopností pohybu a orientace. </w:t>
      </w: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B.2.5</w:t>
      </w:r>
      <w:proofErr w:type="gramEnd"/>
      <w:r w:rsidRPr="000C12AE">
        <w:rPr>
          <w:rFonts w:ascii="Times New Roman" w:eastAsia="Times New Roman" w:hAnsi="Times New Roman" w:cs="Times New Roman"/>
          <w:b/>
          <w:sz w:val="24"/>
        </w:rPr>
        <w:t xml:space="preserve"> Bezpečnost při užívání stavby</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Na provoz pozemku budou kladeny běžné nároky na bezpečnost při užívání, dané příslušnými bezpečnostními předpisy pro tento provoz. Pro provoz stavby bylo vytvořeno požárně bezpečnostní řešení v příloze PD. V Objektu RD budou umístěny 2ks </w:t>
      </w:r>
      <w:proofErr w:type="gramStart"/>
      <w:r w:rsidRPr="000C12AE">
        <w:rPr>
          <w:rFonts w:ascii="Times New Roman" w:eastAsia="Times New Roman" w:hAnsi="Times New Roman" w:cs="Times New Roman"/>
          <w:sz w:val="24"/>
        </w:rPr>
        <w:t>hasícího</w:t>
      </w:r>
      <w:proofErr w:type="gramEnd"/>
      <w:r w:rsidRPr="000C12AE">
        <w:rPr>
          <w:rFonts w:ascii="Times New Roman" w:eastAsia="Times New Roman" w:hAnsi="Times New Roman" w:cs="Times New Roman"/>
          <w:sz w:val="24"/>
        </w:rPr>
        <w:t xml:space="preserve"> přístroje </w:t>
      </w:r>
      <w:r w:rsidR="009958CD">
        <w:rPr>
          <w:rFonts w:ascii="Times New Roman" w:eastAsia="Times New Roman" w:hAnsi="Times New Roman" w:cs="Times New Roman"/>
          <w:sz w:val="24"/>
        </w:rPr>
        <w:t>(pro každý požární úsek 1ks) s minimální hasící schopností 34 A.</w:t>
      </w:r>
      <w:r w:rsidRPr="000C12AE">
        <w:rPr>
          <w:rFonts w:ascii="Times New Roman" w:eastAsia="Times New Roman" w:hAnsi="Times New Roman" w:cs="Times New Roman"/>
          <w:sz w:val="24"/>
        </w:rPr>
        <w:t xml:space="preserve"> Zařízení autonomní detekce</w:t>
      </w:r>
      <w:r w:rsidR="009958CD">
        <w:rPr>
          <w:rFonts w:ascii="Times New Roman" w:eastAsia="Times New Roman" w:hAnsi="Times New Roman" w:cs="Times New Roman"/>
          <w:sz w:val="24"/>
        </w:rPr>
        <w:t xml:space="preserve"> vzniku požáru</w:t>
      </w:r>
      <w:r w:rsidRPr="000C12AE">
        <w:rPr>
          <w:rFonts w:ascii="Times New Roman" w:eastAsia="Times New Roman" w:hAnsi="Times New Roman" w:cs="Times New Roman"/>
          <w:sz w:val="24"/>
        </w:rPr>
        <w:t xml:space="preserve"> bude umístěno</w:t>
      </w:r>
      <w:r w:rsidR="009958CD">
        <w:rPr>
          <w:rFonts w:ascii="Times New Roman" w:eastAsia="Times New Roman" w:hAnsi="Times New Roman" w:cs="Times New Roman"/>
          <w:sz w:val="24"/>
        </w:rPr>
        <w:t xml:space="preserve"> v obývacím pokoji každé bytové jednotky.</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color w:val="666666"/>
          <w:sz w:val="24"/>
        </w:rPr>
        <w:t xml:space="preserve"> </w:t>
      </w: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B.2.6</w:t>
      </w:r>
      <w:proofErr w:type="gramEnd"/>
      <w:r w:rsidRPr="000C12AE">
        <w:rPr>
          <w:rFonts w:ascii="Times New Roman" w:eastAsia="Times New Roman" w:hAnsi="Times New Roman" w:cs="Times New Roman"/>
          <w:b/>
          <w:sz w:val="24"/>
        </w:rPr>
        <w:t xml:space="preserve"> Základní charakteristika objektů</w:t>
      </w:r>
    </w:p>
    <w:p w:rsidR="00752081" w:rsidRPr="000C12AE" w:rsidRDefault="00752081" w:rsidP="000C12AE">
      <w:pPr>
        <w:suppressAutoHyphens/>
        <w:spacing w:after="0" w:line="312" w:lineRule="auto"/>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a) stavební řešení + b) konstrukční a materiálové řešení</w:t>
      </w:r>
    </w:p>
    <w:p w:rsidR="0056388B" w:rsidRPr="000C12AE" w:rsidRDefault="0056388B" w:rsidP="0056388B">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 xml:space="preserve">1, Příprava staveniště </w:t>
      </w:r>
    </w:p>
    <w:p w:rsidR="0056388B" w:rsidRPr="000C12AE" w:rsidRDefault="0056388B" w:rsidP="0056388B">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Trvalé staveniště bude zřízeno v celém prostoru pozemku v okolí stavby, tedy parcely 62/1. Na tomto pozemku  budou umístěny sociální objekty, sklady a kontejnery na stavební odpad. Plocha trvalého staveniště bude oplocena, vrata a brány do prostoru staveniště budou uzamykatelné.</w:t>
      </w:r>
    </w:p>
    <w:p w:rsidR="0056388B" w:rsidRPr="000C12AE" w:rsidRDefault="0056388B" w:rsidP="0056388B">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2, Výkopy</w:t>
      </w:r>
    </w:p>
    <w:p w:rsidR="0056388B" w:rsidRPr="000C12AE" w:rsidRDefault="0056388B" w:rsidP="0056388B">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Bude proveden výkop pro nový základ uvnitř objektu </w:t>
      </w:r>
      <w:proofErr w:type="spellStart"/>
      <w:r w:rsidRPr="000C12AE">
        <w:rPr>
          <w:rFonts w:ascii="Times New Roman" w:eastAsia="Times New Roman" w:hAnsi="Times New Roman" w:cs="Times New Roman"/>
          <w:sz w:val="24"/>
        </w:rPr>
        <w:t>šiřky</w:t>
      </w:r>
      <w:proofErr w:type="spellEnd"/>
      <w:r w:rsidRPr="000C12AE">
        <w:rPr>
          <w:rFonts w:ascii="Times New Roman" w:eastAsia="Times New Roman" w:hAnsi="Times New Roman" w:cs="Times New Roman"/>
          <w:sz w:val="24"/>
        </w:rPr>
        <w:t xml:space="preserve"> 500 mm a hloubky 600 mm. Po odstranění podlahy v přízemí nepodsklepené části objektu bude proveden výkop do hloubky 250 mm pro uložení nových podlahových vrstev. Terén v blízkosti objektu bude do hloubky 500 - 1000 mm podkopán pro možnost provedení zateplení a osazení nových anglických dvorků.</w:t>
      </w:r>
    </w:p>
    <w:p w:rsidR="0056388B" w:rsidRPr="000C12AE" w:rsidRDefault="0056388B" w:rsidP="0056388B">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3, Základy</w:t>
      </w:r>
    </w:p>
    <w:p w:rsidR="0056388B" w:rsidRPr="000C12AE" w:rsidRDefault="0056388B" w:rsidP="0056388B">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Po odstranění podlahy v přízemí nepodsklepené části objektu bude proveden výkop pro nový základ pod nosnou stěnou. Nový základ bude vyztužen a bude provázán se základy stávajícími.</w:t>
      </w:r>
    </w:p>
    <w:p w:rsidR="0056388B" w:rsidRPr="000C12AE" w:rsidRDefault="0056388B" w:rsidP="0056388B">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4, Svislé konstrukce</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V přízemí budou vyzděny nové nosné stěny a to na novém základu nebo na základu původním. Nové stěny budou postaveny z cihelných tvarovek různých tlouštěk, v případě </w:t>
      </w:r>
      <w:proofErr w:type="spellStart"/>
      <w:r w:rsidRPr="000C12AE">
        <w:rPr>
          <w:rFonts w:ascii="Times New Roman" w:eastAsia="Times New Roman" w:hAnsi="Times New Roman" w:cs="Times New Roman"/>
          <w:sz w:val="24"/>
        </w:rPr>
        <w:t>mezibytové</w:t>
      </w:r>
      <w:proofErr w:type="spellEnd"/>
      <w:r w:rsidRPr="000C12AE">
        <w:rPr>
          <w:rFonts w:ascii="Times New Roman" w:eastAsia="Times New Roman" w:hAnsi="Times New Roman" w:cs="Times New Roman"/>
          <w:sz w:val="24"/>
        </w:rPr>
        <w:t xml:space="preserve"> stěny se zvýšenými akustickými parametry. Stěny jsou založeny na srovnané maltě, dále jsou lepeny tenkovrstvou maltou.</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Nové příčky budou založeny na hrubých podlahách a budou postaveny z cihelných příčkovek a lepeny na tenkovrstvou maltu. Části stěn v sociálním zázemí jsou sestaveny jako sádrokartonová konstrukce zakrývající větší množství rozvodů TZB.</w:t>
      </w:r>
    </w:p>
    <w:p w:rsidR="0056388B" w:rsidRPr="000C12AE" w:rsidRDefault="0056388B" w:rsidP="0056388B">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5, Vodorovné konstrukce</w:t>
      </w:r>
    </w:p>
    <w:p w:rsidR="0056388B" w:rsidRPr="0090232D" w:rsidRDefault="0056388B" w:rsidP="0056388B">
      <w:pPr>
        <w:suppressAutoHyphens/>
        <w:spacing w:after="0" w:line="312" w:lineRule="auto"/>
        <w:jc w:val="both"/>
        <w:rPr>
          <w:rFonts w:ascii="Times New Roman" w:eastAsia="Times New Roman" w:hAnsi="Times New Roman" w:cs="Times New Roman"/>
          <w:sz w:val="24"/>
        </w:rPr>
      </w:pPr>
      <w:r w:rsidRPr="0090232D">
        <w:rPr>
          <w:rFonts w:ascii="Times New Roman" w:eastAsia="Times New Roman" w:hAnsi="Times New Roman" w:cs="Times New Roman"/>
          <w:sz w:val="24"/>
        </w:rPr>
        <w:t>Stávající stropní konstrukce bude upravena.</w:t>
      </w:r>
      <w:r>
        <w:rPr>
          <w:rFonts w:ascii="Times New Roman" w:eastAsia="Times New Roman" w:hAnsi="Times New Roman" w:cs="Times New Roman"/>
          <w:sz w:val="24"/>
        </w:rPr>
        <w:t xml:space="preserve"> </w:t>
      </w:r>
      <w:r w:rsidRPr="0090232D">
        <w:rPr>
          <w:rFonts w:ascii="Times New Roman" w:eastAsia="Times New Roman" w:hAnsi="Times New Roman" w:cs="Times New Roman"/>
          <w:sz w:val="24"/>
        </w:rPr>
        <w:t xml:space="preserve">Stávající stropní trámy budou doplněny o oboustranné příložky z plechu </w:t>
      </w:r>
      <w:proofErr w:type="spellStart"/>
      <w:r w:rsidRPr="0090232D">
        <w:rPr>
          <w:rFonts w:ascii="Times New Roman" w:eastAsia="Times New Roman" w:hAnsi="Times New Roman" w:cs="Times New Roman"/>
          <w:sz w:val="24"/>
        </w:rPr>
        <w:t>tl</w:t>
      </w:r>
      <w:proofErr w:type="spellEnd"/>
      <w:r w:rsidRPr="0090232D">
        <w:rPr>
          <w:rFonts w:ascii="Times New Roman" w:eastAsia="Times New Roman" w:hAnsi="Times New Roman" w:cs="Times New Roman"/>
          <w:sz w:val="24"/>
        </w:rPr>
        <w:t xml:space="preserve">. 8mm, výšky 120mm dle projektu statiky. Škvárový zásyp bude po provedení </w:t>
      </w:r>
      <w:proofErr w:type="spellStart"/>
      <w:r w:rsidRPr="0090232D">
        <w:rPr>
          <w:rFonts w:ascii="Times New Roman" w:eastAsia="Times New Roman" w:hAnsi="Times New Roman" w:cs="Times New Roman"/>
          <w:sz w:val="24"/>
        </w:rPr>
        <w:t>příložkování</w:t>
      </w:r>
      <w:proofErr w:type="spellEnd"/>
      <w:r w:rsidRPr="0090232D">
        <w:rPr>
          <w:rFonts w:ascii="Times New Roman" w:eastAsia="Times New Roman" w:hAnsi="Times New Roman" w:cs="Times New Roman"/>
          <w:sz w:val="24"/>
        </w:rPr>
        <w:t xml:space="preserve"> opět vložen do konstrukce, následně bude provedeno zakrytí konstrukce deskami OSB 3N P+D </w:t>
      </w:r>
      <w:proofErr w:type="spellStart"/>
      <w:r w:rsidRPr="0090232D">
        <w:rPr>
          <w:rFonts w:ascii="Times New Roman" w:eastAsia="Times New Roman" w:hAnsi="Times New Roman" w:cs="Times New Roman"/>
          <w:sz w:val="24"/>
        </w:rPr>
        <w:t>tl</w:t>
      </w:r>
      <w:proofErr w:type="spellEnd"/>
      <w:r w:rsidRPr="0090232D">
        <w:rPr>
          <w:rFonts w:ascii="Times New Roman" w:eastAsia="Times New Roman" w:hAnsi="Times New Roman" w:cs="Times New Roman"/>
          <w:sz w:val="24"/>
        </w:rPr>
        <w:t>. 22mm. Části stávajících stropů budou</w:t>
      </w:r>
      <w:r w:rsidRPr="000C12AE">
        <w:rPr>
          <w:rFonts w:ascii="Times New Roman" w:eastAsia="Times New Roman" w:hAnsi="Times New Roman" w:cs="Times New Roman"/>
          <w:sz w:val="24"/>
        </w:rPr>
        <w:t xml:space="preserve"> odstraněny pro zajištění prostorů pro schodiště, nové stropy budovány nebudou.</w:t>
      </w:r>
    </w:p>
    <w:p w:rsidR="0056388B" w:rsidRPr="0090232D" w:rsidRDefault="0056388B" w:rsidP="0056388B">
      <w:pPr>
        <w:suppressAutoHyphens/>
        <w:spacing w:after="0" w:line="312" w:lineRule="auto"/>
        <w:jc w:val="both"/>
        <w:rPr>
          <w:rFonts w:ascii="Times New Roman" w:eastAsia="Times New Roman" w:hAnsi="Times New Roman" w:cs="Times New Roman"/>
          <w:sz w:val="24"/>
        </w:rPr>
      </w:pPr>
      <w:r w:rsidRPr="0090232D">
        <w:rPr>
          <w:rFonts w:ascii="Times New Roman" w:eastAsia="Times New Roman" w:hAnsi="Times New Roman" w:cs="Times New Roman"/>
          <w:sz w:val="24"/>
        </w:rPr>
        <w:t>Omítka v podhledu bude odstraněna a na nové rabicové pletivo bude provedena nová omítka.</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 prostoru podkroví bude realizován nový SDK podhled.</w:t>
      </w:r>
      <w:r w:rsidRPr="0090232D">
        <w:rPr>
          <w:rFonts w:ascii="Times New Roman" w:eastAsia="Times New Roman" w:hAnsi="Times New Roman" w:cs="Times New Roman"/>
          <w:sz w:val="24"/>
        </w:rPr>
        <w:t xml:space="preserve"> </w:t>
      </w:r>
      <w:r w:rsidRPr="000C12AE">
        <w:rPr>
          <w:rFonts w:ascii="Times New Roman" w:eastAsia="Times New Roman" w:hAnsi="Times New Roman" w:cs="Times New Roman"/>
          <w:sz w:val="24"/>
        </w:rPr>
        <w:t xml:space="preserve">Na krov bude zavěšen SDK podhled tvořen křížovým ocelovým roštem a sádrokartonovými deskami. Na podhled bude uložena parozábrana a tepelná izolace. </w:t>
      </w:r>
    </w:p>
    <w:p w:rsidR="0056388B" w:rsidRPr="000C12AE" w:rsidRDefault="0056388B" w:rsidP="0056388B">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6, Schodiště</w:t>
      </w:r>
    </w:p>
    <w:p w:rsidR="0056388B" w:rsidRPr="000C12AE" w:rsidRDefault="0056388B" w:rsidP="0056388B">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Schodiště </w:t>
      </w:r>
      <w:proofErr w:type="gramStart"/>
      <w:r w:rsidRPr="000C12AE">
        <w:rPr>
          <w:rFonts w:ascii="Times New Roman" w:eastAsia="Times New Roman" w:hAnsi="Times New Roman" w:cs="Times New Roman"/>
          <w:sz w:val="24"/>
        </w:rPr>
        <w:t>do 1.PP</w:t>
      </w:r>
      <w:proofErr w:type="gramEnd"/>
      <w:r w:rsidRPr="000C12AE">
        <w:rPr>
          <w:rFonts w:ascii="Times New Roman" w:eastAsia="Times New Roman" w:hAnsi="Times New Roman" w:cs="Times New Roman"/>
          <w:sz w:val="24"/>
        </w:rPr>
        <w:t xml:space="preserve"> zůstává stávající. Schodiště do 2.NP je vybudováno nově - šířka 900 mm, sklon 36° , podchodná výška 1938 mm, průchodná výška 1574 mm, madlo ve výšce 900 mm.</w:t>
      </w:r>
      <w:r>
        <w:rPr>
          <w:rFonts w:ascii="Times New Roman" w:eastAsia="Times New Roman" w:hAnsi="Times New Roman" w:cs="Times New Roman"/>
          <w:sz w:val="24"/>
        </w:rPr>
        <w:t xml:space="preserve"> Stávající schodiště budou pouze vyspraveny cementovou stěrkou. Nové schodiště bude betonové. Schodišťové stupně i čela stupňů budou obloženy bukovým obkladem bezbarvě lakovaným.</w:t>
      </w:r>
    </w:p>
    <w:p w:rsidR="0056388B" w:rsidRPr="000C12AE" w:rsidRDefault="0056388B" w:rsidP="0056388B">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7, Zastřešení</w:t>
      </w:r>
    </w:p>
    <w:p w:rsidR="0056388B" w:rsidRPr="000C12AE" w:rsidRDefault="0056388B" w:rsidP="0056388B">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Sedlová střecha nad hlavním objektem bude opatřena sněhovými zachytávači a bude odvodněna pomocí podokapních žlabů a nástěnných svodů do dešťové kanalizace. Pultová střecha bude odvodněna pomocí podokapních žlabů a nástěnných svodů do dešťové kanalizace. Krov bude doplněn o nové ocelové vaznice, které zajistí vyhovující stav pro st</w:t>
      </w:r>
      <w:r>
        <w:rPr>
          <w:rFonts w:ascii="Times New Roman" w:eastAsia="Times New Roman" w:hAnsi="Times New Roman" w:cs="Times New Roman"/>
          <w:sz w:val="24"/>
        </w:rPr>
        <w:t>á</w:t>
      </w:r>
      <w:r w:rsidRPr="000C12AE">
        <w:rPr>
          <w:rFonts w:ascii="Times New Roman" w:eastAsia="Times New Roman" w:hAnsi="Times New Roman" w:cs="Times New Roman"/>
          <w:sz w:val="24"/>
        </w:rPr>
        <w:t>vaj</w:t>
      </w:r>
      <w:r>
        <w:rPr>
          <w:rFonts w:ascii="Times New Roman" w:eastAsia="Times New Roman" w:hAnsi="Times New Roman" w:cs="Times New Roman"/>
          <w:sz w:val="24"/>
        </w:rPr>
        <w:t>í</w:t>
      </w:r>
      <w:r w:rsidRPr="000C12AE">
        <w:rPr>
          <w:rFonts w:ascii="Times New Roman" w:eastAsia="Times New Roman" w:hAnsi="Times New Roman" w:cs="Times New Roman"/>
          <w:sz w:val="24"/>
        </w:rPr>
        <w:t>cí klimatické podmínky a na přitížení střešní konstrukce. Střešní krytiny jsou navrženy dle sklonu stávajících střech.</w:t>
      </w:r>
    </w:p>
    <w:p w:rsidR="0056388B" w:rsidRPr="000C12AE" w:rsidRDefault="0056388B" w:rsidP="0056388B">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8, Podlahy</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Podlaha přilehlá k zemině bude odstraněna a nahrazena novou. Skladba nové podlahy:</w:t>
      </w:r>
      <w:r w:rsidRPr="000C12AE">
        <w:rPr>
          <w:rFonts w:ascii="Times New Roman" w:eastAsia="Times New Roman" w:hAnsi="Times New Roman" w:cs="Times New Roman"/>
          <w:sz w:val="24"/>
        </w:rPr>
        <w:tab/>
        <w:t>nášlapná vrstva</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20 mm</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betonový potěr</w:t>
      </w:r>
      <w:r w:rsidRPr="000C12AE">
        <w:rPr>
          <w:rFonts w:ascii="Times New Roman" w:eastAsia="Times New Roman" w:hAnsi="Times New Roman" w:cs="Times New Roman"/>
          <w:sz w:val="24"/>
        </w:rPr>
        <w:tab/>
        <w:t>C12/15</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60 mm</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r>
      <w:r>
        <w:rPr>
          <w:rFonts w:ascii="Times New Roman" w:eastAsia="Times New Roman" w:hAnsi="Times New Roman" w:cs="Times New Roman"/>
          <w:sz w:val="24"/>
        </w:rPr>
        <w:t>expandovan</w:t>
      </w:r>
      <w:r w:rsidRPr="000C12AE">
        <w:rPr>
          <w:rFonts w:ascii="Times New Roman" w:eastAsia="Times New Roman" w:hAnsi="Times New Roman" w:cs="Times New Roman"/>
          <w:sz w:val="24"/>
        </w:rPr>
        <w:t>ý polystyren 100Z</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80 mm</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modifikovaný asfaltový pás</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5 mm</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podkladní beton + KARI 150/150/6</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80 mm</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hutněný násyp frakce 16/32 + drenáž</w:t>
      </w:r>
      <w:r w:rsidRPr="000C12AE">
        <w:rPr>
          <w:rFonts w:ascii="Times New Roman" w:eastAsia="Times New Roman" w:hAnsi="Times New Roman" w:cs="Times New Roman"/>
          <w:sz w:val="24"/>
        </w:rPr>
        <w:tab/>
        <w:t>120 mm</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rostlý terén/ hutněný podklad</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p>
    <w:p w:rsidR="0056388B" w:rsidRPr="000C12AE" w:rsidRDefault="0056388B" w:rsidP="0056388B">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Zbylé podlahy zůstávají stávající, mění se pouze nášlapná vrstva podlahy dle využití dané místnosti. Ve vstupních prostorách, příslušenství, hygienickém a technickém zázemí budou použity keramické dlažby, v obytných prostorách laminátové podlahy. Nášlapná vrstva musí vyhovovat normovým požadavkům na odolnost, otěruvzdornost a protiskluzovou úpravu.</w:t>
      </w:r>
    </w:p>
    <w:p w:rsidR="0056388B" w:rsidRPr="000C12AE" w:rsidRDefault="0056388B" w:rsidP="0056388B">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9, Vnitřní povrchy stěn</w:t>
      </w:r>
    </w:p>
    <w:p w:rsidR="0056388B" w:rsidRPr="000C12AE" w:rsidRDefault="0056388B" w:rsidP="0056388B">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Stávající stěny a stropy budou zbaveny malby, nově </w:t>
      </w:r>
      <w:proofErr w:type="spellStart"/>
      <w:r w:rsidRPr="000C12AE">
        <w:rPr>
          <w:rFonts w:ascii="Times New Roman" w:eastAsia="Times New Roman" w:hAnsi="Times New Roman" w:cs="Times New Roman"/>
          <w:sz w:val="24"/>
        </w:rPr>
        <w:t>přeštukovány</w:t>
      </w:r>
      <w:proofErr w:type="spellEnd"/>
      <w:r w:rsidRPr="000C12AE">
        <w:rPr>
          <w:rFonts w:ascii="Times New Roman" w:eastAsia="Times New Roman" w:hAnsi="Times New Roman" w:cs="Times New Roman"/>
          <w:sz w:val="24"/>
        </w:rPr>
        <w:t xml:space="preserve">. Nové stěny budou opatřeny jednovrstvou omítkou a </w:t>
      </w:r>
      <w:proofErr w:type="spellStart"/>
      <w:r w:rsidRPr="000C12AE">
        <w:rPr>
          <w:rFonts w:ascii="Times New Roman" w:eastAsia="Times New Roman" w:hAnsi="Times New Roman" w:cs="Times New Roman"/>
          <w:sz w:val="24"/>
        </w:rPr>
        <w:t>filcovány</w:t>
      </w:r>
      <w:proofErr w:type="spellEnd"/>
      <w:r w:rsidRPr="000C12AE">
        <w:rPr>
          <w:rFonts w:ascii="Times New Roman" w:eastAsia="Times New Roman" w:hAnsi="Times New Roman" w:cs="Times New Roman"/>
          <w:sz w:val="24"/>
        </w:rPr>
        <w:t>. V sociálním zázemí a v kuchyních bude keramický obklad, který bude lepen vhodným lepidlem na hrubou stěnu (bez malby a předchozích obkladů).</w:t>
      </w:r>
      <w:r>
        <w:rPr>
          <w:rFonts w:ascii="Times New Roman" w:eastAsia="Times New Roman" w:hAnsi="Times New Roman" w:cs="Times New Roman"/>
          <w:sz w:val="24"/>
        </w:rPr>
        <w:t xml:space="preserve"> Vnitřní povrch střešní konstrukce bude v úrovní krokví a kleštin řešen sádrokartonovou konstrukcí, provedenou dle certifikovaného systému. Požární odolnost sádrokartonové konstrukce bude 15 min.</w:t>
      </w:r>
    </w:p>
    <w:p w:rsidR="0056388B" w:rsidRPr="000C12AE" w:rsidRDefault="0056388B" w:rsidP="0056388B">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10, Výplně otvorů</w:t>
      </w:r>
    </w:p>
    <w:p w:rsidR="0056388B" w:rsidRPr="000C12AE" w:rsidRDefault="0056388B" w:rsidP="0056388B">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Výplně otvorů jsou navržené plastové s tepelně-izolačním dvojsklem. Přesné rozměry, způsob otevírání a barvu rámu určí investor před výrobou.</w:t>
      </w:r>
    </w:p>
    <w:p w:rsidR="0056388B" w:rsidRPr="000C12AE" w:rsidRDefault="0056388B" w:rsidP="0056388B">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11, Vnější povrchy stěn</w:t>
      </w:r>
    </w:p>
    <w:p w:rsidR="0056388B" w:rsidRPr="000C12AE" w:rsidRDefault="0056388B" w:rsidP="0056388B">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Opláštění hlavní části bude tvořeno zateplovacím systémem EPS 70F </w:t>
      </w:r>
      <w:proofErr w:type="spellStart"/>
      <w:r w:rsidRPr="000C12AE">
        <w:rPr>
          <w:rFonts w:ascii="Times New Roman" w:eastAsia="Times New Roman" w:hAnsi="Times New Roman" w:cs="Times New Roman"/>
          <w:sz w:val="24"/>
        </w:rPr>
        <w:t>tl</w:t>
      </w:r>
      <w:proofErr w:type="spellEnd"/>
      <w:r w:rsidRPr="000C12AE">
        <w:rPr>
          <w:rFonts w:ascii="Times New Roman" w:eastAsia="Times New Roman" w:hAnsi="Times New Roman" w:cs="Times New Roman"/>
          <w:sz w:val="24"/>
        </w:rPr>
        <w:t>. 160mm se silikonovou povrchovou úpravou. Opláštění přístavby bude tvořeno dřevěným roštem, mezi kterým bude vkládány a kotveny desky minerální vlny. Finální úpravu tvoří dřevěné palubky. Obklad bude u spodního a horního okraje ukončen větrací mřížkou.</w:t>
      </w:r>
    </w:p>
    <w:p w:rsidR="0056388B" w:rsidRPr="000C12AE" w:rsidRDefault="0056388B" w:rsidP="0056388B">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b/>
          <w:sz w:val="24"/>
        </w:rPr>
        <w:t>12, Úprava okolí stavby</w:t>
      </w:r>
    </w:p>
    <w:p w:rsidR="0056388B" w:rsidRPr="000C12AE" w:rsidRDefault="0056388B" w:rsidP="0056388B">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Zpevněné plochy stávající i nově vytvořené jako přístup k objektům jsou tvořeny z dlažby ložené do štěrkopískového lože. Plochy budou spadovány k okrajům tak, aby přebytečné dešťové vody mohly volně odtéci na terén, kde budou vsakovány.</w:t>
      </w:r>
      <w:r>
        <w:rPr>
          <w:rFonts w:ascii="Times New Roman" w:eastAsia="Times New Roman" w:hAnsi="Times New Roman" w:cs="Times New Roman"/>
          <w:sz w:val="24"/>
        </w:rPr>
        <w:t xml:space="preserve"> Rekonstruovaná zpevněná plocha je v současné době tvořena betonovou dlažbou 400x400x50mm do pískového lože výšky 50mm. Nově bude plocha tvořena pojízdnou vrstvou ze zámkové dlažby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60mm do štěrkopískového lože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40mm, podsypem z kameniva fr. 4-8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50mm a kameniva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200mm fr. 16-32. Celková </w:t>
      </w:r>
      <w:proofErr w:type="spellStart"/>
      <w:r>
        <w:rPr>
          <w:rFonts w:ascii="Times New Roman" w:eastAsia="Times New Roman" w:hAnsi="Times New Roman" w:cs="Times New Roman"/>
          <w:sz w:val="24"/>
        </w:rPr>
        <w:t>tl</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zpevněné</w:t>
      </w:r>
      <w:proofErr w:type="gramEnd"/>
      <w:r>
        <w:rPr>
          <w:rFonts w:ascii="Times New Roman" w:eastAsia="Times New Roman" w:hAnsi="Times New Roman" w:cs="Times New Roman"/>
          <w:sz w:val="24"/>
        </w:rPr>
        <w:t xml:space="preserve"> plochy bude 350mm.</w:t>
      </w:r>
    </w:p>
    <w:p w:rsidR="0056388B" w:rsidRPr="00CA6BE0" w:rsidRDefault="0056388B" w:rsidP="0056388B">
      <w:pPr>
        <w:suppressAutoHyphens/>
        <w:spacing w:after="0" w:line="312" w:lineRule="auto"/>
        <w:jc w:val="both"/>
        <w:rPr>
          <w:rFonts w:ascii="Times New Roman" w:eastAsia="Times New Roman" w:hAnsi="Times New Roman" w:cs="Times New Roman"/>
          <w:sz w:val="24"/>
        </w:rPr>
      </w:pPr>
      <w:r w:rsidRPr="00CA6BE0">
        <w:rPr>
          <w:rFonts w:ascii="Times New Roman" w:eastAsia="Times New Roman" w:hAnsi="Times New Roman" w:cs="Times New Roman"/>
          <w:sz w:val="24"/>
        </w:rPr>
        <w:t>Plochu pro odstavení vozidel bude</w:t>
      </w:r>
      <w:r>
        <w:rPr>
          <w:rFonts w:ascii="Times New Roman" w:eastAsia="Times New Roman" w:hAnsi="Times New Roman" w:cs="Times New Roman"/>
          <w:sz w:val="24"/>
        </w:rPr>
        <w:t xml:space="preserve"> lemovat nová betonová zídka šířky 300mm ,výšky 1000mm nad terénem, celkem 1100mm nad základem. Základ bude mít výšku 800mm a šířku 500mm. Vyztužení základu i stěny bude z KARI sítě 100/100/6 s krytím 50mm v základu, 30mm ve stěně. Základ bude se stěnou provázán. Beton </w:t>
      </w:r>
      <w:r w:rsidRPr="00E5565F">
        <w:rPr>
          <w:rFonts w:ascii="Times New Roman" w:eastAsia="Times New Roman" w:hAnsi="Times New Roman" w:cs="Times New Roman"/>
          <w:sz w:val="24"/>
        </w:rPr>
        <w:t xml:space="preserve">C25/30-XF1, </w:t>
      </w:r>
      <w:proofErr w:type="spellStart"/>
      <w:r w:rsidRPr="00E5565F">
        <w:rPr>
          <w:rFonts w:ascii="Times New Roman" w:eastAsia="Times New Roman" w:hAnsi="Times New Roman" w:cs="Times New Roman"/>
          <w:sz w:val="24"/>
        </w:rPr>
        <w:t>Dmax</w:t>
      </w:r>
      <w:proofErr w:type="spellEnd"/>
      <w:r w:rsidRPr="00E5565F">
        <w:rPr>
          <w:rFonts w:ascii="Times New Roman" w:eastAsia="Times New Roman" w:hAnsi="Times New Roman" w:cs="Times New Roman"/>
          <w:sz w:val="24"/>
        </w:rPr>
        <w:t>=16mm, S4</w:t>
      </w:r>
      <w:r>
        <w:rPr>
          <w:rFonts w:ascii="Times New Roman" w:eastAsia="Times New Roman" w:hAnsi="Times New Roman" w:cs="Times New Roman"/>
          <w:sz w:val="24"/>
        </w:rPr>
        <w:t>. Hrany betonové stěny budou zkoseny hranou šířky 20mm. Konstrukce z pohledového betonu bude dodána ve kvalitě TB2 dle TP ČSB 03.</w:t>
      </w:r>
    </w:p>
    <w:p w:rsidR="00752081" w:rsidRPr="000C12AE" w:rsidRDefault="00752081" w:rsidP="000C12AE">
      <w:pPr>
        <w:suppressAutoHyphens/>
        <w:spacing w:after="0" w:line="312" w:lineRule="auto"/>
        <w:jc w:val="both"/>
        <w:rPr>
          <w:rFonts w:ascii="Times New Roman" w:eastAsia="Times New Roman" w:hAnsi="Times New Roman" w:cs="Times New Roman"/>
          <w:color w:val="FF0000"/>
          <w:sz w:val="24"/>
        </w:rPr>
      </w:pPr>
    </w:p>
    <w:p w:rsidR="00752081" w:rsidRPr="000C12AE" w:rsidRDefault="00186D2F" w:rsidP="000C12AE">
      <w:pPr>
        <w:suppressAutoHyphens/>
        <w:spacing w:after="12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c) Mechanická odolnost a stabilita </w:t>
      </w:r>
    </w:p>
    <w:p w:rsidR="00752081" w:rsidRPr="000C12AE" w:rsidRDefault="00186D2F" w:rsidP="000C12AE">
      <w:pPr>
        <w:suppressAutoHyphens/>
        <w:spacing w:after="12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je řešena v příloze PD – statické posouzení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Všechny navrhované konstrukce vyhoví na daná namáhání.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Viz statický posudek část </w:t>
      </w:r>
      <w:proofErr w:type="gramStart"/>
      <w:r w:rsidRPr="000C12AE">
        <w:rPr>
          <w:rFonts w:ascii="Times New Roman" w:eastAsia="Times New Roman" w:hAnsi="Times New Roman" w:cs="Times New Roman"/>
          <w:sz w:val="24"/>
        </w:rPr>
        <w:t>D1.2 c)  byl</w:t>
      </w:r>
      <w:proofErr w:type="gramEnd"/>
      <w:r w:rsidRPr="000C12AE">
        <w:rPr>
          <w:rFonts w:ascii="Times New Roman" w:eastAsia="Times New Roman" w:hAnsi="Times New Roman" w:cs="Times New Roman"/>
          <w:sz w:val="24"/>
        </w:rPr>
        <w:t xml:space="preserve"> zpracován dle:</w:t>
      </w:r>
    </w:p>
    <w:p w:rsidR="00752081" w:rsidRPr="000C12AE" w:rsidRDefault="00186D2F" w:rsidP="000C12AE">
      <w:pPr>
        <w:tabs>
          <w:tab w:val="left" w:pos="425"/>
          <w:tab w:val="left" w:pos="708"/>
        </w:tabs>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ČSN EN 1990 – Zásady navrhování konstrukcí</w:t>
      </w:r>
    </w:p>
    <w:p w:rsidR="00752081" w:rsidRPr="000C12AE" w:rsidRDefault="00186D2F" w:rsidP="000C12AE">
      <w:pPr>
        <w:tabs>
          <w:tab w:val="left" w:pos="425"/>
          <w:tab w:val="left" w:pos="708"/>
        </w:tabs>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ČSN EN 1991-1 – Zatížení stavebních konstrukcí</w:t>
      </w:r>
    </w:p>
    <w:p w:rsidR="00752081" w:rsidRPr="000C12AE" w:rsidRDefault="00186D2F" w:rsidP="000C12AE">
      <w:pPr>
        <w:tabs>
          <w:tab w:val="left" w:pos="425"/>
          <w:tab w:val="left" w:pos="708"/>
        </w:tabs>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ČSN EN 1992-1 - Navrhování betonových konstrukcí</w:t>
      </w:r>
    </w:p>
    <w:p w:rsidR="00752081" w:rsidRPr="000C12AE" w:rsidRDefault="00186D2F" w:rsidP="000C12AE">
      <w:pPr>
        <w:tabs>
          <w:tab w:val="left" w:pos="425"/>
          <w:tab w:val="left" w:pos="708"/>
        </w:tabs>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ČSN EN 1993-1 - Navrhování ocelových konstrukcí</w:t>
      </w:r>
    </w:p>
    <w:p w:rsidR="00752081" w:rsidRPr="000C12AE" w:rsidRDefault="00186D2F" w:rsidP="000C12AE">
      <w:pPr>
        <w:tabs>
          <w:tab w:val="left" w:pos="425"/>
          <w:tab w:val="left" w:pos="708"/>
        </w:tabs>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ČSN EN 1995-1 – Navrhování dřevěných konstrukcí</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B.2.7</w:t>
      </w:r>
      <w:proofErr w:type="gramEnd"/>
      <w:r w:rsidRPr="000C12AE">
        <w:rPr>
          <w:rFonts w:ascii="Times New Roman" w:eastAsia="Times New Roman" w:hAnsi="Times New Roman" w:cs="Times New Roman"/>
          <w:b/>
          <w:sz w:val="24"/>
        </w:rPr>
        <w:t xml:space="preserve"> Základní charakteristika technický a </w:t>
      </w:r>
      <w:proofErr w:type="spellStart"/>
      <w:r w:rsidRPr="000C12AE">
        <w:rPr>
          <w:rFonts w:ascii="Times New Roman" w:eastAsia="Times New Roman" w:hAnsi="Times New Roman" w:cs="Times New Roman"/>
          <w:b/>
          <w:sz w:val="24"/>
        </w:rPr>
        <w:t>technologiských</w:t>
      </w:r>
      <w:proofErr w:type="spellEnd"/>
      <w:r w:rsidRPr="000C12AE">
        <w:rPr>
          <w:rFonts w:ascii="Times New Roman" w:eastAsia="Times New Roman" w:hAnsi="Times New Roman" w:cs="Times New Roman"/>
          <w:b/>
          <w:sz w:val="24"/>
        </w:rPr>
        <w:t xml:space="preserve"> zařízení</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a) technické řešení,</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b) výčet technických a </w:t>
      </w:r>
      <w:proofErr w:type="spellStart"/>
      <w:r w:rsidRPr="000C12AE">
        <w:rPr>
          <w:rFonts w:ascii="Times New Roman" w:eastAsia="Times New Roman" w:hAnsi="Times New Roman" w:cs="Times New Roman"/>
          <w:b/>
          <w:sz w:val="24"/>
        </w:rPr>
        <w:t>technologiských</w:t>
      </w:r>
      <w:proofErr w:type="spellEnd"/>
      <w:r w:rsidRPr="000C12AE">
        <w:rPr>
          <w:rFonts w:ascii="Times New Roman" w:eastAsia="Times New Roman" w:hAnsi="Times New Roman" w:cs="Times New Roman"/>
          <w:b/>
          <w:sz w:val="24"/>
        </w:rPr>
        <w:t xml:space="preserve"> zařízení.</w:t>
      </w:r>
    </w:p>
    <w:p w:rsidR="00752081" w:rsidRPr="000C12AE" w:rsidRDefault="00752081" w:rsidP="000C12AE">
      <w:pPr>
        <w:suppressAutoHyphens/>
        <w:spacing w:after="0" w:line="312" w:lineRule="auto"/>
        <w:jc w:val="both"/>
        <w:rPr>
          <w:rFonts w:ascii="Times New Roman" w:eastAsia="Times New Roman" w:hAnsi="Times New Roman" w:cs="Times New Roman"/>
          <w:b/>
          <w:sz w:val="24"/>
          <w:u w:val="single"/>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Kouřovod</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Kouřovody jsou navrženy dle § 24 vyhlášky č. 268/2009 Sb. o technických požadavcích na výstavbu a pro každou bytovou jednotku </w:t>
      </w:r>
      <w:proofErr w:type="gramStart"/>
      <w:r w:rsidRPr="000C12AE">
        <w:rPr>
          <w:rFonts w:ascii="Times New Roman" w:eastAsia="Times New Roman" w:hAnsi="Times New Roman" w:cs="Times New Roman"/>
          <w:sz w:val="24"/>
        </w:rPr>
        <w:t>samostatně . Odkouření</w:t>
      </w:r>
      <w:proofErr w:type="gramEnd"/>
      <w:r w:rsidRPr="000C12AE">
        <w:rPr>
          <w:rFonts w:ascii="Times New Roman" w:eastAsia="Times New Roman" w:hAnsi="Times New Roman" w:cs="Times New Roman"/>
          <w:sz w:val="24"/>
        </w:rPr>
        <w:t xml:space="preserve"> bude vedeno z plynových kotlů umístěných v podzemním podlaží. Typ odkouření KOAXIÁLNÍ 60 / 100 délky max. 7 m (dle předpisu výrobce) s vyústěním odvodu spalin venkovní stěnou do volného ovzduší.</w:t>
      </w:r>
    </w:p>
    <w:p w:rsidR="00752081" w:rsidRDefault="00752081" w:rsidP="000C12AE">
      <w:pPr>
        <w:suppressAutoHyphens/>
        <w:spacing w:after="0" w:line="312" w:lineRule="auto"/>
        <w:jc w:val="both"/>
        <w:rPr>
          <w:rFonts w:ascii="Times New Roman" w:eastAsia="Times New Roman" w:hAnsi="Times New Roman" w:cs="Times New Roman"/>
          <w:b/>
          <w:sz w:val="24"/>
          <w:u w:val="single"/>
        </w:rPr>
      </w:pPr>
    </w:p>
    <w:p w:rsidR="00845379" w:rsidRDefault="00845379" w:rsidP="000C12AE">
      <w:pPr>
        <w:suppressAutoHyphens/>
        <w:spacing w:after="0" w:line="312" w:lineRule="auto"/>
        <w:jc w:val="both"/>
        <w:rPr>
          <w:rFonts w:ascii="Times New Roman" w:eastAsia="Times New Roman" w:hAnsi="Times New Roman" w:cs="Times New Roman"/>
          <w:b/>
          <w:sz w:val="24"/>
          <w:u w:val="single"/>
        </w:rPr>
      </w:pPr>
    </w:p>
    <w:p w:rsidR="00845379" w:rsidRPr="000C12AE" w:rsidRDefault="00845379" w:rsidP="000C12AE">
      <w:pPr>
        <w:suppressAutoHyphens/>
        <w:spacing w:after="0" w:line="312" w:lineRule="auto"/>
        <w:jc w:val="both"/>
        <w:rPr>
          <w:rFonts w:ascii="Times New Roman" w:eastAsia="Times New Roman" w:hAnsi="Times New Roman" w:cs="Times New Roman"/>
          <w:b/>
          <w:sz w:val="24"/>
          <w:u w:val="single"/>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Zdroj vytápění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Jako primární zdroj budou sloužit plynové kotle. Podrobná specifikace viz příloha PD - Vytápění.</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Způsob vytápění</w:t>
      </w:r>
    </w:p>
    <w:p w:rsidR="00752081" w:rsidRPr="000C12AE" w:rsidRDefault="00186D2F" w:rsidP="000C12AE">
      <w:pPr>
        <w:tabs>
          <w:tab w:val="left" w:pos="993"/>
        </w:tabs>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Ve všech místnostech domu bude instalované klasické otopné těleso.</w:t>
      </w:r>
    </w:p>
    <w:p w:rsidR="00752081" w:rsidRPr="000C12AE" w:rsidRDefault="00752081" w:rsidP="000C12AE">
      <w:pPr>
        <w:tabs>
          <w:tab w:val="left" w:pos="993"/>
        </w:tabs>
        <w:suppressAutoHyphens/>
        <w:spacing w:after="0" w:line="312" w:lineRule="auto"/>
        <w:jc w:val="both"/>
        <w:rPr>
          <w:rFonts w:ascii="Calibri" w:eastAsia="Calibri" w:hAnsi="Calibri" w:cs="Calibri"/>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Typ krbu / kamen</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Nejsou uvažovány</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Větrání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Větrání je přirozené pomocí oken.</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Osvětlení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Přirozeně okny jsou osvětleny veškeré místnosti, mimo zádveří a komory.</w:t>
      </w:r>
    </w:p>
    <w:p w:rsidR="00752081" w:rsidRPr="000C12AE" w:rsidRDefault="00752081" w:rsidP="000C12AE">
      <w:pPr>
        <w:suppressAutoHyphens/>
        <w:spacing w:after="0" w:line="312" w:lineRule="auto"/>
        <w:jc w:val="both"/>
        <w:rPr>
          <w:rFonts w:ascii="Times New Roman" w:eastAsia="Times New Roman" w:hAnsi="Times New Roman" w:cs="Times New Roman"/>
          <w:b/>
          <w:sz w:val="24"/>
          <w:u w:val="single"/>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u w:val="single"/>
        </w:rPr>
      </w:pPr>
      <w:r w:rsidRPr="000C12AE">
        <w:rPr>
          <w:rFonts w:ascii="Times New Roman" w:eastAsia="Times New Roman" w:hAnsi="Times New Roman" w:cs="Times New Roman"/>
          <w:b/>
          <w:sz w:val="24"/>
          <w:u w:val="single"/>
        </w:rPr>
        <w:t>Technické zařízení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Jsou navrženy pouze standardní typové prvky jako závěsné WC, umyvadla atd.</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Zdravotechnika je navržena z bílé keramiky, přesné velikosti a umístění, typy baterií apod. jsou součástí interiérového návrhu koupelen.</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Zařizovací předměty není možné osadit na nenosné příčky. V případě nutnosti osadit na samostatnou nosnou konstrukci</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B.2.8</w:t>
      </w:r>
      <w:proofErr w:type="gramEnd"/>
      <w:r w:rsidRPr="000C12AE">
        <w:rPr>
          <w:rFonts w:ascii="Times New Roman" w:eastAsia="Times New Roman" w:hAnsi="Times New Roman" w:cs="Times New Roman"/>
          <w:b/>
          <w:sz w:val="24"/>
        </w:rPr>
        <w:t xml:space="preserve"> Požárně bezpečnostní řešení</w:t>
      </w: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Posouzení </w:t>
      </w:r>
      <w:proofErr w:type="spellStart"/>
      <w:r w:rsidRPr="000C12AE">
        <w:rPr>
          <w:rFonts w:ascii="Times New Roman" w:eastAsia="Times New Roman" w:hAnsi="Times New Roman" w:cs="Times New Roman"/>
          <w:b/>
          <w:sz w:val="24"/>
        </w:rPr>
        <w:t>technických</w:t>
      </w:r>
      <w:proofErr w:type="spellEnd"/>
      <w:r w:rsidRPr="000C12AE">
        <w:rPr>
          <w:rFonts w:ascii="Times New Roman" w:eastAsia="Times New Roman" w:hAnsi="Times New Roman" w:cs="Times New Roman"/>
          <w:b/>
          <w:sz w:val="24"/>
        </w:rPr>
        <w:t xml:space="preserve"> podmínek požární ochrany:</w:t>
      </w:r>
    </w:p>
    <w:p w:rsidR="00752081" w:rsidRPr="000C12AE" w:rsidRDefault="00186D2F" w:rsidP="000C12AE">
      <w:pPr>
        <w:suppressAutoHyphens/>
        <w:spacing w:after="0" w:line="312" w:lineRule="auto"/>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Viz. </w:t>
      </w:r>
      <w:proofErr w:type="gramStart"/>
      <w:r w:rsidRPr="000C12AE">
        <w:rPr>
          <w:rFonts w:ascii="Times New Roman" w:eastAsia="Times New Roman" w:hAnsi="Times New Roman" w:cs="Times New Roman"/>
          <w:sz w:val="24"/>
        </w:rPr>
        <w:t>samostatná</w:t>
      </w:r>
      <w:proofErr w:type="gramEnd"/>
      <w:r w:rsidRPr="000C12AE">
        <w:rPr>
          <w:rFonts w:ascii="Times New Roman" w:eastAsia="Times New Roman" w:hAnsi="Times New Roman" w:cs="Times New Roman"/>
          <w:sz w:val="24"/>
        </w:rPr>
        <w:t xml:space="preserve"> příloha PD –D.1.3 Požárně bezpečnostní řešení.</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B.2.9</w:t>
      </w:r>
      <w:proofErr w:type="gramEnd"/>
      <w:r w:rsidRPr="000C12AE">
        <w:rPr>
          <w:rFonts w:ascii="Times New Roman" w:eastAsia="Times New Roman" w:hAnsi="Times New Roman" w:cs="Times New Roman"/>
          <w:b/>
          <w:sz w:val="24"/>
        </w:rPr>
        <w:t xml:space="preserve"> Zásady hospodaření s energiemi</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a) kritéria tepelně technického hodnocení,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Projekt je navržen v souladu s normou ČSN 730540 a ČSN 060210. Úspory energie vyhovují současným normám a požadavkům na výstavbu. Stavba objektu splňuje veškeré požadavky, kladené na nízkou spotřebu tepla při vytápění dle § 2, </w:t>
      </w:r>
      <w:proofErr w:type="gramStart"/>
      <w:r w:rsidRPr="000C12AE">
        <w:rPr>
          <w:rFonts w:ascii="Times New Roman" w:eastAsia="Times New Roman" w:hAnsi="Times New Roman" w:cs="Times New Roman"/>
          <w:sz w:val="24"/>
        </w:rPr>
        <w:t>odst.1, písm.</w:t>
      </w:r>
      <w:proofErr w:type="gramEnd"/>
      <w:r w:rsidRPr="000C12AE">
        <w:rPr>
          <w:rFonts w:ascii="Times New Roman" w:eastAsia="Times New Roman" w:hAnsi="Times New Roman" w:cs="Times New Roman"/>
          <w:sz w:val="24"/>
        </w:rPr>
        <w:t xml:space="preserve"> b) vyhlášky č. 291/2001 Sb., kterou se stanoví podrobnosti účinnosti užití energie při spotřebě tepla v budovách a která je prováděcím předpisem zákona č. 406/2000 Sb. o hospodaření energií.</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b) energetická náročnost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Průkaz energetické náročnosti budovy je přílohou projektové dokumentace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Hodnota dle průkazu – „C“ – </w:t>
      </w:r>
      <w:r w:rsidR="009D409D">
        <w:rPr>
          <w:rFonts w:ascii="Times New Roman" w:eastAsia="Times New Roman" w:hAnsi="Times New Roman" w:cs="Times New Roman"/>
          <w:sz w:val="24"/>
        </w:rPr>
        <w:t>20,25</w:t>
      </w:r>
      <w:r w:rsidRPr="000C12AE">
        <w:rPr>
          <w:rFonts w:ascii="Times New Roman" w:eastAsia="Times New Roman" w:hAnsi="Times New Roman" w:cs="Times New Roman"/>
          <w:sz w:val="24"/>
        </w:rPr>
        <w:t xml:space="preserve"> </w:t>
      </w:r>
      <w:proofErr w:type="spellStart"/>
      <w:r w:rsidRPr="000C12AE">
        <w:rPr>
          <w:rFonts w:ascii="Times New Roman" w:eastAsia="Times New Roman" w:hAnsi="Times New Roman" w:cs="Times New Roman"/>
          <w:sz w:val="24"/>
        </w:rPr>
        <w:t>MWh</w:t>
      </w:r>
      <w:proofErr w:type="spellEnd"/>
      <w:r w:rsidRPr="000C12AE">
        <w:rPr>
          <w:rFonts w:ascii="Times New Roman" w:eastAsia="Times New Roman" w:hAnsi="Times New Roman" w:cs="Times New Roman"/>
          <w:sz w:val="24"/>
        </w:rPr>
        <w:t>/rok</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B.2.10</w:t>
      </w:r>
      <w:proofErr w:type="gramEnd"/>
      <w:r w:rsidRPr="000C12AE">
        <w:rPr>
          <w:rFonts w:ascii="Times New Roman" w:eastAsia="Times New Roman" w:hAnsi="Times New Roman" w:cs="Times New Roman"/>
          <w:b/>
          <w:sz w:val="24"/>
        </w:rPr>
        <w:t xml:space="preserve"> Hygienické požadavky na stavby, požadavky na pracovní a komunální prostředí. Zásady řešení parametrů stavby (větrání, vytápění, osvětlení, zásobování vodou, odpadů apod.) a dále zásady řešení vlivu stavby na okolí (vibrace, hluk, prašnost apod.).</w:t>
      </w:r>
    </w:p>
    <w:p w:rsidR="00752081" w:rsidRPr="000C12AE" w:rsidRDefault="00752081" w:rsidP="000C12AE">
      <w:pPr>
        <w:suppressAutoHyphens/>
        <w:spacing w:after="0" w:line="312" w:lineRule="auto"/>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Zásady řešení parametrů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Stavba bude splňovat základní hygienické požadavky pro bydlení, budou vyčleněny prostory pro očistu těla (koupelna, WC), prostor pro přípravu jídla (kuchyň), všechny prostory budou prosvětleny, je zabezpečeno denní osvětlení okny s doplňkovým umělým osvětlením elektrickými svítidly. Odvod splašků od zařizovacích předmětů je odveden do kanalizace. Vytápění bude zajištěno plynovými kotly.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Větrání vnitřních prostorů podle hygienických požadavků je zajištěno přirozenou infiltrací spárami otevíratelných křídel oken a dveří. Digestoř kuchyně bude větraná skrz obvodový plášť, prostory WC budou odvětrány okny.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Likvidaci pevného domovního odpadu bude řešena v souladu s místní vyhláškou. Stanoviště nádob komunálního odpadu je na hranici pozemku v návaznosti na místní komunikaci.</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Stavební činností na pozemcích nevzniknou žádné negativní vlivy na životní prostředí. Objekt svým charakterem využití nemá a nebude mít negativní vliv na životní prostředí. Provoz v prostorech objektu nebude zatěžovat okolí žádným nadměrným hlukem ani prašností.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U objektu nedochází k nežádoucímu zastínění obytných místností od sousedních objektů a zároveň objekt nezabraňuje proslunění sousedních objektů.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Zásady řešení vlivu stavby na okolí: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Jsou použity pouze nezávadné materiály. Nové konstrukce a prvky splňují veškeré hygienické a technické požadavky pro výstavbu.</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Při výstavbě nevznikne žádný nebezpečný odpad, který by bylo nutné odstranit.</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Požárně nebezpečný prostor nezasahuje na sousední pozemky.</w:t>
      </w:r>
      <w:r w:rsidRPr="000C12AE">
        <w:rPr>
          <w:rFonts w:ascii="Times New Roman" w:eastAsia="Times New Roman" w:hAnsi="Times New Roman" w:cs="Times New Roman"/>
          <w:color w:val="666666"/>
          <w:sz w:val="24"/>
        </w:rPr>
        <w:t xml:space="preserve"> </w:t>
      </w:r>
      <w:r w:rsidRPr="000C12AE">
        <w:rPr>
          <w:rFonts w:ascii="Times New Roman" w:eastAsia="Times New Roman" w:hAnsi="Times New Roman" w:cs="Times New Roman"/>
          <w:sz w:val="24"/>
        </w:rPr>
        <w:t>Žádné objekty v okolí nejsou případným požárem ohroženy.</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S navrženými obvodovými konstrukcemi jsou dodrženy veškeré požadavky na protihluková opatření. Ostatní objekty nevyžadují zvláštní opatření proti požáru popřípadě hluku.</w:t>
      </w:r>
    </w:p>
    <w:p w:rsidR="00752081" w:rsidRPr="000C12AE" w:rsidRDefault="00752081" w:rsidP="000C12AE">
      <w:pPr>
        <w:suppressAutoHyphens/>
        <w:spacing w:after="0" w:line="312" w:lineRule="auto"/>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B.2.11</w:t>
      </w:r>
      <w:proofErr w:type="gramEnd"/>
      <w:r w:rsidRPr="000C12AE">
        <w:rPr>
          <w:rFonts w:ascii="Times New Roman" w:eastAsia="Times New Roman" w:hAnsi="Times New Roman" w:cs="Times New Roman"/>
          <w:b/>
          <w:sz w:val="24"/>
        </w:rPr>
        <w:t xml:space="preserve"> Zásady ochrany stavby před negativními účinky vnějšího prostředí</w:t>
      </w: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Pronikání radonu z podloží, bludné proudy, seizmicita, hluk, protipovodňová opatření apod.</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 xml:space="preserve">a) ochrana před pronikáním radonu z </w:t>
      </w:r>
      <w:proofErr w:type="spellStart"/>
      <w:r w:rsidRPr="000C12AE">
        <w:rPr>
          <w:rFonts w:ascii="Times New Roman" w:eastAsia="Times New Roman" w:hAnsi="Times New Roman" w:cs="Times New Roman"/>
          <w:b/>
          <w:sz w:val="24"/>
        </w:rPr>
        <w:t>podoží</w:t>
      </w:r>
      <w:proofErr w:type="spellEnd"/>
      <w:r w:rsidRPr="000C12AE">
        <w:rPr>
          <w:rFonts w:ascii="Times New Roman" w:eastAsia="Times New Roman" w:hAnsi="Times New Roman" w:cs="Times New Roman"/>
          <w:b/>
          <w:sz w:val="24"/>
        </w:rPr>
        <w:t>,</w:t>
      </w: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objektu byl v září 2015 proveden Ing. </w:t>
      </w:r>
      <w:proofErr w:type="spellStart"/>
      <w:r w:rsidRPr="000C12AE">
        <w:rPr>
          <w:rFonts w:ascii="Times New Roman" w:eastAsia="Times New Roman" w:hAnsi="Times New Roman" w:cs="Times New Roman"/>
          <w:sz w:val="24"/>
        </w:rPr>
        <w:t>Ondrisem</w:t>
      </w:r>
      <w:proofErr w:type="spellEnd"/>
      <w:r w:rsidRPr="000C12AE">
        <w:rPr>
          <w:rFonts w:ascii="Times New Roman" w:eastAsia="Times New Roman" w:hAnsi="Times New Roman" w:cs="Times New Roman"/>
          <w:sz w:val="24"/>
        </w:rPr>
        <w:t xml:space="preserve"> radonový průzkum. Na základě měření bylo zjištěno, že hodnoty OAR jsou nižší, než povoluje platná legislativa a objekt nevyžaduje zásah pro snížení radioaktivity. Elaborát je obsahem dokladové části dokumentace.</w:t>
      </w:r>
    </w:p>
    <w:p w:rsidR="00752081" w:rsidRPr="000C12AE" w:rsidRDefault="00752081" w:rsidP="000C12AE">
      <w:pPr>
        <w:suppressAutoHyphens/>
        <w:spacing w:after="0" w:line="312" w:lineRule="auto"/>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b) ochrana před bludnými proudy,</w:t>
      </w: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t>Nesouvisí se stavebním záměrem, v okolí nejsou známy žádné bludné proudy.</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c) ochrana před </w:t>
      </w:r>
      <w:proofErr w:type="spellStart"/>
      <w:r w:rsidRPr="000C12AE">
        <w:rPr>
          <w:rFonts w:ascii="Times New Roman" w:eastAsia="Times New Roman" w:hAnsi="Times New Roman" w:cs="Times New Roman"/>
          <w:b/>
          <w:sz w:val="24"/>
        </w:rPr>
        <w:t>tecnickou</w:t>
      </w:r>
      <w:proofErr w:type="spellEnd"/>
      <w:r w:rsidRPr="000C12AE">
        <w:rPr>
          <w:rFonts w:ascii="Times New Roman" w:eastAsia="Times New Roman" w:hAnsi="Times New Roman" w:cs="Times New Roman"/>
          <w:b/>
          <w:sz w:val="24"/>
        </w:rPr>
        <w:t xml:space="preserve"> seismicitou,</w:t>
      </w: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t>Nesouvisí se stavebním záměrem. Stavba se nenachází v poddolovaném ani v seizmickém území.</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d) ochrana před hlukem,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Objekt bude dostatečně zvukově izolován a chráněn proti vnějším vlivům.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Z hlediska ochrany proti hluku stavba splňuje požadavky nařízení vlády č. 148/2006 Sb. o ochraně proti nepříznivým účinkům hluku a vibrací.</w:t>
      </w: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t>Ochranu proti hluku v průběhu výstavby řeší kapitola 8.</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b/>
          <w:sz w:val="24"/>
        </w:rPr>
        <w:t>e) protipovodňová opatření.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Objekt se nachází v zóně s nízkým nebezpečím výskytu povodně. Objekt bude navržen jako nepodsklepený. Podlaha přízemí je umístěna 200mm nad okolním terénem.</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color w:val="666666"/>
          <w:sz w:val="24"/>
        </w:rPr>
      </w:pPr>
      <w:proofErr w:type="gramStart"/>
      <w:r w:rsidRPr="000C12AE">
        <w:rPr>
          <w:rFonts w:ascii="Times New Roman" w:eastAsia="Times New Roman" w:hAnsi="Times New Roman" w:cs="Times New Roman"/>
          <w:b/>
          <w:sz w:val="24"/>
        </w:rPr>
        <w:t>B.3 Připojení</w:t>
      </w:r>
      <w:proofErr w:type="gramEnd"/>
      <w:r w:rsidRPr="000C12AE">
        <w:rPr>
          <w:rFonts w:ascii="Times New Roman" w:eastAsia="Times New Roman" w:hAnsi="Times New Roman" w:cs="Times New Roman"/>
          <w:b/>
          <w:sz w:val="24"/>
        </w:rPr>
        <w:t xml:space="preserve"> na technickou infrastrukturu</w:t>
      </w:r>
    </w:p>
    <w:p w:rsidR="00752081" w:rsidRPr="000C12AE" w:rsidRDefault="00752081" w:rsidP="000C12AE">
      <w:pPr>
        <w:suppressAutoHyphens/>
        <w:spacing w:after="0" w:line="312" w:lineRule="auto"/>
        <w:rPr>
          <w:rFonts w:ascii="Times New Roman" w:eastAsia="Times New Roman" w:hAnsi="Times New Roman" w:cs="Times New Roman"/>
          <w:b/>
          <w:color w:val="FF0000"/>
          <w:sz w:val="24"/>
        </w:rPr>
      </w:pPr>
    </w:p>
    <w:p w:rsidR="00752081" w:rsidRPr="000C12AE" w:rsidRDefault="00186D2F" w:rsidP="000C12AE">
      <w:pPr>
        <w:suppressAutoHyphens/>
        <w:spacing w:after="0" w:line="312" w:lineRule="auto"/>
        <w:ind w:left="1418" w:hanging="1418"/>
        <w:jc w:val="both"/>
        <w:rPr>
          <w:rFonts w:ascii="Times New Roman" w:eastAsia="Times New Roman" w:hAnsi="Times New Roman" w:cs="Times New Roman"/>
          <w:sz w:val="24"/>
        </w:rPr>
      </w:pPr>
      <w:r w:rsidRPr="000C12AE">
        <w:rPr>
          <w:rFonts w:ascii="Times New Roman" w:eastAsia="Times New Roman" w:hAnsi="Times New Roman" w:cs="Times New Roman"/>
          <w:b/>
          <w:sz w:val="24"/>
        </w:rPr>
        <w:t xml:space="preserve">Elektro  </w:t>
      </w:r>
      <w:r w:rsidRPr="000C12AE">
        <w:rPr>
          <w:rFonts w:ascii="Times New Roman" w:eastAsia="Times New Roman" w:hAnsi="Times New Roman" w:cs="Times New Roman"/>
          <w:sz w:val="24"/>
        </w:rPr>
        <w:tab/>
        <w:t>napojení na síť elektro NN 400V je provedeno ze sloupu, západně od objektu. Nadzemní vedení je přivedeno k objektu vzdušným vedením umístěným na konzole. Elektroměrový rozvaděč je umístěn na fasádě objektu. Vedle stávající elektroměrové skříně bude umístěna skříň pro podružné měření samostatných bytových jednotek.</w:t>
      </w:r>
    </w:p>
    <w:p w:rsidR="00752081" w:rsidRPr="000C12AE" w:rsidRDefault="00186D2F" w:rsidP="000C12AE">
      <w:pPr>
        <w:suppressAutoHyphens/>
        <w:spacing w:after="0" w:line="312" w:lineRule="auto"/>
        <w:ind w:left="1418" w:hanging="1418"/>
        <w:jc w:val="both"/>
        <w:rPr>
          <w:rFonts w:ascii="Times New Roman" w:eastAsia="Times New Roman" w:hAnsi="Times New Roman" w:cs="Times New Roman"/>
          <w:sz w:val="24"/>
        </w:rPr>
      </w:pPr>
      <w:r w:rsidRPr="000C12AE">
        <w:rPr>
          <w:rFonts w:ascii="Times New Roman" w:eastAsia="Times New Roman" w:hAnsi="Times New Roman" w:cs="Times New Roman"/>
          <w:b/>
          <w:sz w:val="24"/>
        </w:rPr>
        <w:t>Plyn</w:t>
      </w:r>
      <w:r w:rsidRPr="000C12AE">
        <w:rPr>
          <w:rFonts w:ascii="Times New Roman" w:eastAsia="Times New Roman" w:hAnsi="Times New Roman" w:cs="Times New Roman"/>
          <w:sz w:val="24"/>
        </w:rPr>
        <w:tab/>
        <w:t>plynovodní přípojka je stávající, vedle stávajícího plynoměru bude v nové skříni umístěn podružný plynoměr</w:t>
      </w:r>
    </w:p>
    <w:p w:rsidR="00752081" w:rsidRPr="000C12AE" w:rsidRDefault="00186D2F" w:rsidP="000C12AE">
      <w:pPr>
        <w:suppressAutoHyphens/>
        <w:spacing w:after="0" w:line="312" w:lineRule="auto"/>
        <w:ind w:left="1418" w:hanging="1418"/>
        <w:jc w:val="both"/>
        <w:rPr>
          <w:rFonts w:ascii="Times New Roman" w:eastAsia="Times New Roman" w:hAnsi="Times New Roman" w:cs="Times New Roman"/>
          <w:sz w:val="24"/>
        </w:rPr>
      </w:pPr>
      <w:r w:rsidRPr="000C12AE">
        <w:rPr>
          <w:rFonts w:ascii="Times New Roman" w:eastAsia="Times New Roman" w:hAnsi="Times New Roman" w:cs="Times New Roman"/>
          <w:b/>
          <w:sz w:val="24"/>
        </w:rPr>
        <w:t>Voda</w:t>
      </w:r>
      <w:r w:rsidRPr="000C12AE">
        <w:rPr>
          <w:rFonts w:ascii="Times New Roman" w:eastAsia="Times New Roman" w:hAnsi="Times New Roman" w:cs="Times New Roman"/>
          <w:sz w:val="24"/>
        </w:rPr>
        <w:tab/>
        <w:t>vodovodní přípojka pitné vody je napojena z vodovodu pro veřejnou potřebu</w:t>
      </w:r>
      <w:r w:rsidR="003D734D">
        <w:rPr>
          <w:rFonts w:ascii="Times New Roman" w:eastAsia="Times New Roman" w:hAnsi="Times New Roman" w:cs="Times New Roman"/>
          <w:sz w:val="24"/>
        </w:rPr>
        <w:t>. Přípojka je svou dimenzí dostačující novému využití objektu</w:t>
      </w:r>
      <w:r w:rsidRPr="000C12AE">
        <w:rPr>
          <w:rFonts w:ascii="Times New Roman" w:eastAsia="Times New Roman" w:hAnsi="Times New Roman" w:cs="Times New Roman"/>
          <w:sz w:val="24"/>
        </w:rPr>
        <w:t xml:space="preserve"> a bude zachována včetně vodoměru. Za vodoměrem bude na odbočce přidán podružný vodoměr</w:t>
      </w:r>
    </w:p>
    <w:p w:rsidR="00752081" w:rsidRPr="000C12AE" w:rsidRDefault="00186D2F" w:rsidP="000C12AE">
      <w:pPr>
        <w:suppressAutoHyphens/>
        <w:spacing w:after="0" w:line="312" w:lineRule="auto"/>
        <w:ind w:left="1418" w:hanging="1418"/>
        <w:jc w:val="both"/>
        <w:rPr>
          <w:rFonts w:ascii="Times New Roman" w:eastAsia="Times New Roman" w:hAnsi="Times New Roman" w:cs="Times New Roman"/>
          <w:sz w:val="24"/>
        </w:rPr>
      </w:pPr>
      <w:r w:rsidRPr="000C12AE">
        <w:rPr>
          <w:rFonts w:ascii="Times New Roman" w:eastAsia="Times New Roman" w:hAnsi="Times New Roman" w:cs="Times New Roman"/>
          <w:b/>
          <w:sz w:val="24"/>
        </w:rPr>
        <w:t>Kanalizace</w:t>
      </w:r>
      <w:r w:rsidRPr="000C12AE">
        <w:rPr>
          <w:rFonts w:ascii="Times New Roman" w:eastAsia="Times New Roman" w:hAnsi="Times New Roman" w:cs="Times New Roman"/>
          <w:sz w:val="24"/>
        </w:rPr>
        <w:tab/>
        <w:t>kanalizační přípojka je stávající DN 150</w:t>
      </w:r>
    </w:p>
    <w:p w:rsidR="00752081" w:rsidRPr="000C12AE" w:rsidRDefault="00752081" w:rsidP="000C12AE">
      <w:pPr>
        <w:suppressAutoHyphens/>
        <w:spacing w:after="0" w:line="312" w:lineRule="auto"/>
        <w:jc w:val="both"/>
        <w:rPr>
          <w:rFonts w:ascii="Times New Roman" w:eastAsia="Times New Roman" w:hAnsi="Times New Roman" w:cs="Times New Roman"/>
          <w:b/>
          <w:color w:val="FF0000"/>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B.4 Dopravní</w:t>
      </w:r>
      <w:proofErr w:type="gramEnd"/>
      <w:r w:rsidRPr="000C12AE">
        <w:rPr>
          <w:rFonts w:ascii="Times New Roman" w:eastAsia="Times New Roman" w:hAnsi="Times New Roman" w:cs="Times New Roman"/>
          <w:b/>
          <w:sz w:val="24"/>
        </w:rPr>
        <w:t xml:space="preserve"> řešení</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a) popis dopravního řešení,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Objekt bude napojen na místní komunikaci.</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b) napojení území na stávající dopravní infrastrukturu,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Územím přímo prochází hlavní komunikace obce Bílov, kterou je možné dopravní pojení na silnice vyšších tříd.</w:t>
      </w: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c) doprava v klidu.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Komunikace na pozemku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Veškeré pojížděné komunikace jsou soustředěny na západní části pozemků. Jedná se o stávající zpevněné plochy. Pojížděné plochy na pozemku jsou z dlažby ložené do štěrkopískového lože.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Komunikace pro pěší zajišťuje rovněž pojížděná komunikace.</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Parkování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Parkování aut bude řešeno na pozemku pro 3 osobní vozy na zpevněných plochách. Je zajištěna dostatečně velká a přehledná plocha pro otáčení a výjezd vozidel.</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d) pěší a cyklistické stezky.</w:t>
      </w: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t>Není řešeno.</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B.5 Řešení</w:t>
      </w:r>
      <w:proofErr w:type="gramEnd"/>
      <w:r w:rsidRPr="000C12AE">
        <w:rPr>
          <w:rFonts w:ascii="Times New Roman" w:eastAsia="Times New Roman" w:hAnsi="Times New Roman" w:cs="Times New Roman"/>
          <w:b/>
          <w:sz w:val="24"/>
        </w:rPr>
        <w:t xml:space="preserve"> vegetace a souvisejících terénních úprav</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Do vegetace či do vzrostlých dřevin nebude námi řešeným záměrem zasahováno. Terénní úpravy budou spočívat v zahrnutím vytvořených rýh v zemině ponechanou </w:t>
      </w:r>
      <w:proofErr w:type="gramStart"/>
      <w:r w:rsidRPr="000C12AE">
        <w:rPr>
          <w:rFonts w:ascii="Times New Roman" w:eastAsia="Times New Roman" w:hAnsi="Times New Roman" w:cs="Times New Roman"/>
          <w:sz w:val="24"/>
        </w:rPr>
        <w:t>ornicí a  travním</w:t>
      </w:r>
      <w:proofErr w:type="gramEnd"/>
      <w:r w:rsidRPr="000C12AE">
        <w:rPr>
          <w:rFonts w:ascii="Times New Roman" w:eastAsia="Times New Roman" w:hAnsi="Times New Roman" w:cs="Times New Roman"/>
          <w:sz w:val="24"/>
        </w:rPr>
        <w:t xml:space="preserve"> osetím.</w:t>
      </w:r>
    </w:p>
    <w:p w:rsidR="00752081" w:rsidRPr="000C12AE" w:rsidRDefault="00752081" w:rsidP="000C12AE">
      <w:pPr>
        <w:suppressAutoHyphens/>
        <w:spacing w:after="0" w:line="312" w:lineRule="auto"/>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B.6 Popis</w:t>
      </w:r>
      <w:proofErr w:type="gramEnd"/>
      <w:r w:rsidRPr="000C12AE">
        <w:rPr>
          <w:rFonts w:ascii="Times New Roman" w:eastAsia="Times New Roman" w:hAnsi="Times New Roman" w:cs="Times New Roman"/>
          <w:b/>
          <w:sz w:val="24"/>
        </w:rPr>
        <w:t xml:space="preserve"> vlivů stavby na životní prostředí a jeho ochrana</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Navrhované stavební úpravy vychází z požadavků územního plánu pro danou lokalitu. Stavba nemá negativní dopad na životní prostředí, ani na životní podmínky obyvatel.</w:t>
      </w:r>
    </w:p>
    <w:p w:rsidR="00752081" w:rsidRPr="000C12AE" w:rsidRDefault="00186D2F" w:rsidP="000C12AE">
      <w:pPr>
        <w:keepNext/>
        <w:keepLines/>
        <w:suppressLineNumbers/>
        <w:tabs>
          <w:tab w:val="center" w:pos="4536"/>
          <w:tab w:val="right" w:pos="9072"/>
        </w:tabs>
        <w:suppressAutoHyphens/>
        <w:spacing w:before="6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Na pozemku se nebude nacházet žádný výrobní objekt. Jsou použity pouze nezávadné, k životnímu prostředí šetrné materiály. </w:t>
      </w:r>
    </w:p>
    <w:p w:rsidR="00752081" w:rsidRPr="000C12AE" w:rsidRDefault="00752081" w:rsidP="000C12AE">
      <w:pPr>
        <w:suppressAutoHyphens/>
        <w:spacing w:after="0" w:line="312" w:lineRule="auto"/>
        <w:jc w:val="both"/>
        <w:rPr>
          <w:rFonts w:ascii="Times New Roman" w:eastAsia="Times New Roman" w:hAnsi="Times New Roman" w:cs="Times New Roman"/>
          <w:b/>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a) vliv na životní prostředí – ovzduší, hluk, voda, odpady a půda,</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Ovzduší</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Nejedná se o výrobní objekt. Navrhovaný dům včetně svého zázemí svým provozem nebude znečišťovat ovzduší.</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Objekt bude také dostatečně izolován a chráněn proti vnějším vlivům.</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Hluk</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Nejedná se o výrobní objekt. Navrhovaný dům včetně svého zázemí svým provozem nebude narušovat blízké okolí.</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Objekt bude také dostatečně zvukově izolován a chráněn proti vnějším vlivům.</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pacing w:val="-3"/>
          <w:sz w:val="24"/>
        </w:rPr>
      </w:pPr>
      <w:r w:rsidRPr="000C12AE">
        <w:rPr>
          <w:rFonts w:ascii="Times New Roman" w:eastAsia="Times New Roman" w:hAnsi="Times New Roman" w:cs="Times New Roman"/>
          <w:spacing w:val="-3"/>
          <w:sz w:val="24"/>
        </w:rPr>
        <w:t>Z hlediska ochrany proti hluku stavba splňuje požadavky nařízení vlády č. 272/2011 Sb., o ochraně zdraví před nepříznivými účinky hluku a vibrací (vychází se ze zákona č.258/2000 Sb.)</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pacing w:val="-3"/>
          <w:sz w:val="24"/>
        </w:rPr>
      </w:pPr>
      <w:r w:rsidRPr="000C12AE">
        <w:rPr>
          <w:rFonts w:ascii="Times New Roman" w:eastAsia="Times New Roman" w:hAnsi="Times New Roman" w:cs="Times New Roman"/>
          <w:spacing w:val="-3"/>
          <w:sz w:val="24"/>
        </w:rPr>
        <w:t>Z hlediska ochrany proti hluku v chráněném venkovním prostoru staveb u dotčené obytné zástavby v dané lokalitě a chráněném vnitřním prostoru staveb (ubytování - pokoje RD) - dle platného právního předpisu, tj. nařízení vlády č. 272/2011 Sb. (o ochraně zdraví před nepříznivými účinky hluku a vibrací), nejsou překročeny hygienické limity hluku ve všech výše uvedených chráněných prostorech v denní a noční době z provozu objektu (např. parkování, stacionární zdroje hluku – např. vnitřní a venkovní jednotku tepelného čerpadla, atd.) a to dle §§ 11, 12 a § 20 nařízení vlády č. 272/2011 Sb. (o ochraně zdraví před nepříznivými účinky hluku a vibrací)</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Voda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Dešťové vody ze střech jsou sváděny do dešťové kanalizace, splaškové vody jsou sváděny do splaškové kanalizace. Tento stav se stavebním záměrem nebude měnit. </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Odpady</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Nádoby na třídění komunálního odpadu budou umístěny u vjezdu na pozemek v požadovaném počtu.</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Veškeré odpady vzniklé stavbou budou zneškodňovány vytříděné podle druhů a kategorií odpadů dle vyhlášky Ministerstva životního prostředí č.381/2001 Sb., kterou se stanoví Katalog odpadů.</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lastRenderedPageBreak/>
        <w:t xml:space="preserve">Seznam nebezpečných odpadů a seznamy odpadů a států pro účely vývozu, dovozu a tranzitu odpadů a postup při udělování souhlasu k vývozu, dovozu a tranzitu odpadů (Katalog odpadů), ve znění pozdějších předpisů, pouze prostřednictvím oprávněných fyzických nebo právnických osob a výhradně na zařízeních k tomu určených a technicky způsobilých podle § 10 až 12 zákona o odpadech a v souladu s vyhláškou Ministerstva životního prostředí č. 294/2005 Sb., o podmínkách ukládání odpadů na skládky a jejich využívání na povrchu terénu a změně vyhlášky č. 383/2001 Sb., o podrobnostech nakládání s odpady, ve znění pozdějších předpisů.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pacing w:val="-3"/>
          <w:sz w:val="24"/>
        </w:rPr>
      </w:pPr>
      <w:r w:rsidRPr="000C12AE">
        <w:rPr>
          <w:rFonts w:ascii="Times New Roman" w:eastAsia="Times New Roman" w:hAnsi="Times New Roman" w:cs="Times New Roman"/>
          <w:spacing w:val="-3"/>
          <w:sz w:val="24"/>
        </w:rPr>
        <w:t>V případě vzniku nebezpečných odpadů bude s těmito nakládáno v souladu s § 12 zákona č. 18502001 Sb., o odpadech, a vyhláškou Ministerstva životního prostředí č. 383/2001 Sb., o podrobnostech nakládání s odpady ve znění pozdějších předpisů.</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Půda</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pacing w:val="-3"/>
          <w:sz w:val="24"/>
        </w:rPr>
      </w:pPr>
      <w:r w:rsidRPr="000C12AE">
        <w:rPr>
          <w:rFonts w:ascii="Times New Roman" w:eastAsia="Times New Roman" w:hAnsi="Times New Roman" w:cs="Times New Roman"/>
          <w:spacing w:val="-3"/>
          <w:sz w:val="24"/>
        </w:rPr>
        <w:t>Nejedná se o chráněnou lokalitu, objekt se nachází v </w:t>
      </w:r>
      <w:proofErr w:type="spellStart"/>
      <w:r w:rsidRPr="000C12AE">
        <w:rPr>
          <w:rFonts w:ascii="Times New Roman" w:eastAsia="Times New Roman" w:hAnsi="Times New Roman" w:cs="Times New Roman"/>
          <w:spacing w:val="-3"/>
          <w:sz w:val="24"/>
        </w:rPr>
        <w:t>intraviánu</w:t>
      </w:r>
      <w:proofErr w:type="spellEnd"/>
      <w:r w:rsidRPr="000C12AE">
        <w:rPr>
          <w:rFonts w:ascii="Times New Roman" w:eastAsia="Times New Roman" w:hAnsi="Times New Roman" w:cs="Times New Roman"/>
          <w:spacing w:val="-3"/>
          <w:sz w:val="24"/>
        </w:rPr>
        <w:t xml:space="preserve"> obce kde se vyjmutí ze ZPF neřeší. </w:t>
      </w:r>
    </w:p>
    <w:p w:rsidR="00752081" w:rsidRPr="000C12AE" w:rsidRDefault="00752081" w:rsidP="000C12AE">
      <w:pPr>
        <w:suppressAutoHyphens/>
        <w:spacing w:after="0" w:line="312" w:lineRule="auto"/>
        <w:jc w:val="both"/>
        <w:rPr>
          <w:rFonts w:ascii="Times New Roman" w:eastAsia="Times New Roman" w:hAnsi="Times New Roman" w:cs="Times New Roman"/>
          <w:spacing w:val="-3"/>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b) vliv na přírodu a krajinu (ochrana dřevin, ochrana </w:t>
      </w:r>
      <w:proofErr w:type="spellStart"/>
      <w:r w:rsidRPr="000C12AE">
        <w:rPr>
          <w:rFonts w:ascii="Times New Roman" w:eastAsia="Times New Roman" w:hAnsi="Times New Roman" w:cs="Times New Roman"/>
          <w:b/>
          <w:sz w:val="24"/>
        </w:rPr>
        <w:t>pam.tných</w:t>
      </w:r>
      <w:proofErr w:type="spellEnd"/>
      <w:r w:rsidRPr="000C12AE">
        <w:rPr>
          <w:rFonts w:ascii="Times New Roman" w:eastAsia="Times New Roman" w:hAnsi="Times New Roman" w:cs="Times New Roman"/>
          <w:b/>
          <w:sz w:val="24"/>
        </w:rPr>
        <w:t xml:space="preserve"> stromů, ochrana rostlin a živočichů apod.), zachování </w:t>
      </w:r>
      <w:proofErr w:type="spellStart"/>
      <w:r w:rsidRPr="000C12AE">
        <w:rPr>
          <w:rFonts w:ascii="Times New Roman" w:eastAsia="Times New Roman" w:hAnsi="Times New Roman" w:cs="Times New Roman"/>
          <w:b/>
          <w:sz w:val="24"/>
        </w:rPr>
        <w:t>ekologických</w:t>
      </w:r>
      <w:proofErr w:type="spellEnd"/>
      <w:r w:rsidRPr="000C12AE">
        <w:rPr>
          <w:rFonts w:ascii="Times New Roman" w:eastAsia="Times New Roman" w:hAnsi="Times New Roman" w:cs="Times New Roman"/>
          <w:b/>
          <w:sz w:val="24"/>
        </w:rPr>
        <w:t xml:space="preserve"> funkcí a vazeb v krajině,</w:t>
      </w:r>
    </w:p>
    <w:p w:rsidR="00752081" w:rsidRPr="000C12AE" w:rsidRDefault="00186D2F" w:rsidP="000C12AE">
      <w:pPr>
        <w:suppressAutoHyphens/>
        <w:spacing w:after="0" w:line="312" w:lineRule="auto"/>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Ochrana dřevin</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Stávající, neměnné</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Ochrana památných stromů</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V dosahu staveniště se žádné památné stromy nevyskytují</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Ochrana rostlin a živočichů</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Nesouvisí se stavebním záměrem</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u w:val="single"/>
        </w:rPr>
        <w:t>Ekologické funkce a vazby v krajině</w:t>
      </w:r>
    </w:p>
    <w:p w:rsidR="00752081" w:rsidRPr="000C12AE" w:rsidRDefault="00186D2F" w:rsidP="000C12AE">
      <w:pPr>
        <w:suppressAutoHyphens/>
        <w:spacing w:after="0" w:line="312" w:lineRule="auto"/>
        <w:jc w:val="both"/>
        <w:rPr>
          <w:rFonts w:ascii="Times New Roman" w:eastAsia="Times New Roman" w:hAnsi="Times New Roman" w:cs="Times New Roman"/>
          <w:spacing w:val="-3"/>
          <w:sz w:val="24"/>
        </w:rPr>
      </w:pPr>
      <w:r w:rsidRPr="000C12AE">
        <w:rPr>
          <w:rFonts w:ascii="Times New Roman" w:eastAsia="Times New Roman" w:hAnsi="Times New Roman" w:cs="Times New Roman"/>
          <w:spacing w:val="-3"/>
          <w:sz w:val="24"/>
        </w:rPr>
        <w:t>Nesouvisí se stavebním záměrem</w:t>
      </w:r>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c) vliv na soustavu </w:t>
      </w:r>
      <w:proofErr w:type="spellStart"/>
      <w:r w:rsidRPr="000C12AE">
        <w:rPr>
          <w:rFonts w:ascii="Times New Roman" w:eastAsia="Times New Roman" w:hAnsi="Times New Roman" w:cs="Times New Roman"/>
          <w:b/>
          <w:sz w:val="24"/>
        </w:rPr>
        <w:t>chráněných</w:t>
      </w:r>
      <w:proofErr w:type="spellEnd"/>
      <w:r w:rsidRPr="000C12AE">
        <w:rPr>
          <w:rFonts w:ascii="Times New Roman" w:eastAsia="Times New Roman" w:hAnsi="Times New Roman" w:cs="Times New Roman"/>
          <w:b/>
          <w:sz w:val="24"/>
        </w:rPr>
        <w:t xml:space="preserve"> území Natura 2000,</w:t>
      </w:r>
    </w:p>
    <w:p w:rsidR="00752081" w:rsidRPr="000C12AE" w:rsidRDefault="00186D2F" w:rsidP="000C12AE">
      <w:pPr>
        <w:suppressAutoHyphens/>
        <w:spacing w:after="0" w:line="312" w:lineRule="auto"/>
        <w:rPr>
          <w:rFonts w:ascii="Times New Roman" w:eastAsia="Times New Roman" w:hAnsi="Times New Roman" w:cs="Times New Roman"/>
          <w:sz w:val="24"/>
        </w:rPr>
      </w:pPr>
      <w:r w:rsidRPr="000C12AE">
        <w:rPr>
          <w:rFonts w:ascii="Times New Roman" w:eastAsia="Times New Roman" w:hAnsi="Times New Roman" w:cs="Times New Roman"/>
          <w:sz w:val="24"/>
        </w:rPr>
        <w:t>Nesouvisí se stavebním záměrem</w:t>
      </w:r>
    </w:p>
    <w:p w:rsidR="00752081" w:rsidRPr="000C12AE" w:rsidRDefault="00752081" w:rsidP="000C12AE">
      <w:pPr>
        <w:suppressAutoHyphens/>
        <w:spacing w:after="0" w:line="312" w:lineRule="auto"/>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d) návrh zohlednění podmínek ze závěrů zjišťovacího řízení nebo stanoviska EIA,</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Nesouvisí se stavebním záměrem</w:t>
      </w:r>
    </w:p>
    <w:p w:rsidR="00752081" w:rsidRPr="000C12AE" w:rsidRDefault="00752081" w:rsidP="000C12AE">
      <w:pPr>
        <w:suppressAutoHyphens/>
        <w:spacing w:after="0" w:line="312" w:lineRule="auto"/>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e) navrhovaná ochranná a bezpečnostní pásma, rozsah omezení a podmínky ochrany podle </w:t>
      </w:r>
      <w:proofErr w:type="spellStart"/>
      <w:r w:rsidRPr="000C12AE">
        <w:rPr>
          <w:rFonts w:ascii="Times New Roman" w:eastAsia="Times New Roman" w:hAnsi="Times New Roman" w:cs="Times New Roman"/>
          <w:b/>
          <w:sz w:val="24"/>
        </w:rPr>
        <w:t>jiných</w:t>
      </w:r>
      <w:proofErr w:type="spellEnd"/>
      <w:r w:rsidRPr="000C12AE">
        <w:rPr>
          <w:rFonts w:ascii="Times New Roman" w:eastAsia="Times New Roman" w:hAnsi="Times New Roman" w:cs="Times New Roman"/>
          <w:b/>
          <w:sz w:val="24"/>
        </w:rPr>
        <w:t xml:space="preserve"> právních předpisů.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Žádná ochranná a bezpečnostní pásma si stavební záměr nevyžádá</w:t>
      </w:r>
    </w:p>
    <w:p w:rsidR="00752081" w:rsidRPr="000C12AE" w:rsidRDefault="00752081" w:rsidP="000C12AE">
      <w:pPr>
        <w:suppressAutoHyphens/>
        <w:spacing w:after="0" w:line="312" w:lineRule="auto"/>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proofErr w:type="gramStart"/>
      <w:r w:rsidRPr="000C12AE">
        <w:rPr>
          <w:rFonts w:ascii="Times New Roman" w:eastAsia="Times New Roman" w:hAnsi="Times New Roman" w:cs="Times New Roman"/>
          <w:b/>
          <w:sz w:val="24"/>
        </w:rPr>
        <w:t>B.7 Ochrana</w:t>
      </w:r>
      <w:proofErr w:type="gramEnd"/>
      <w:r w:rsidRPr="000C12AE">
        <w:rPr>
          <w:rFonts w:ascii="Times New Roman" w:eastAsia="Times New Roman" w:hAnsi="Times New Roman" w:cs="Times New Roman"/>
          <w:b/>
          <w:sz w:val="24"/>
        </w:rPr>
        <w:t xml:space="preserve"> obyvatelstva. Splnění základních požadavků z hlediska plnění úkolů ochrany obyvatelstva.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Z hlediska ochrany obyvatelstva jsou splněny základní požadavky na situování a stavební řešení stavby. Žádné zvláštní požadavky zde nejsou kladeny.</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color w:val="666666"/>
          <w:sz w:val="24"/>
        </w:rPr>
      </w:pPr>
      <w:proofErr w:type="gramStart"/>
      <w:r w:rsidRPr="000C12AE">
        <w:rPr>
          <w:rFonts w:ascii="Times New Roman" w:eastAsia="Times New Roman" w:hAnsi="Times New Roman" w:cs="Times New Roman"/>
          <w:b/>
          <w:sz w:val="24"/>
        </w:rPr>
        <w:lastRenderedPageBreak/>
        <w:t>B.8 Zásady</w:t>
      </w:r>
      <w:proofErr w:type="gramEnd"/>
      <w:r w:rsidRPr="000C12AE">
        <w:rPr>
          <w:rFonts w:ascii="Times New Roman" w:eastAsia="Times New Roman" w:hAnsi="Times New Roman" w:cs="Times New Roman"/>
          <w:b/>
          <w:sz w:val="24"/>
        </w:rPr>
        <w:t xml:space="preserve"> organizace </w:t>
      </w:r>
      <w:proofErr w:type="spellStart"/>
      <w:r w:rsidRPr="000C12AE">
        <w:rPr>
          <w:rFonts w:ascii="Times New Roman" w:eastAsia="Times New Roman" w:hAnsi="Times New Roman" w:cs="Times New Roman"/>
          <w:b/>
          <w:sz w:val="24"/>
        </w:rPr>
        <w:t>výstavby</w:t>
      </w:r>
      <w:proofErr w:type="spellEnd"/>
    </w:p>
    <w:p w:rsidR="00752081" w:rsidRPr="000C12AE" w:rsidRDefault="00752081" w:rsidP="000C12AE">
      <w:pPr>
        <w:suppressAutoHyphens/>
        <w:spacing w:after="0" w:line="312" w:lineRule="auto"/>
        <w:rPr>
          <w:rFonts w:ascii="Times New Roman" w:eastAsia="Times New Roman" w:hAnsi="Times New Roman" w:cs="Times New Roman"/>
          <w:b/>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a) potřeby a spotřeby rozhodujících médií a hmot, jejich zajištění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Pro stavební práce bude potřeba pitné vody a elektrické energie.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Pro zařízení staveniště bude využita elektrická energie ze stávajícího rozvaděče na objektu. Voda bude získávána z vodovodní přípojky ve sklepě objektu.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Dále bude na staveništi sklad drobného materiálu.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Objekty zařízení staveniště budou použity přemístitelné, bez nutnosti speciálních povolení nebo nutnosti ohlášení stavby. Případné další využití bude řešeno společně se stavbou investorem podle konkrétního stavu využitých objektů zařízení staveniště.</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b) Odvodnění staveniště</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Odvodnění staveniště bude vsakováno na travnatý terén na pozemku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Odvodnění staveniště pro výstavbu není nutno budovat speciálně. Stavbou nebudou provedeny žádné zásahy do stávajícího travnatého porostu.</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rPr>
          <w:rFonts w:ascii="Times New Roman" w:eastAsia="Times New Roman" w:hAnsi="Times New Roman" w:cs="Times New Roman"/>
          <w:b/>
          <w:sz w:val="24"/>
        </w:rPr>
      </w:pPr>
      <w:r w:rsidRPr="000C12AE">
        <w:rPr>
          <w:rFonts w:ascii="Times New Roman" w:eastAsia="Times New Roman" w:hAnsi="Times New Roman" w:cs="Times New Roman"/>
          <w:b/>
          <w:sz w:val="24"/>
        </w:rPr>
        <w:t>c) napojení staveniště na stávající dopravní a technickou infrastrukturu,</w:t>
      </w:r>
    </w:p>
    <w:p w:rsidR="00752081" w:rsidRPr="000C12AE" w:rsidRDefault="00186D2F" w:rsidP="000C12AE">
      <w:pPr>
        <w:suppressAutoHyphens/>
        <w:spacing w:after="0" w:line="312" w:lineRule="auto"/>
        <w:jc w:val="both"/>
        <w:rPr>
          <w:rFonts w:ascii="Times New Roman" w:eastAsia="Times New Roman" w:hAnsi="Times New Roman" w:cs="Times New Roman"/>
          <w:sz w:val="24"/>
          <w:u w:val="single"/>
        </w:rPr>
      </w:pPr>
      <w:r w:rsidRPr="000C12AE">
        <w:rPr>
          <w:rFonts w:ascii="Times New Roman" w:eastAsia="Times New Roman" w:hAnsi="Times New Roman" w:cs="Times New Roman"/>
          <w:sz w:val="24"/>
          <w:u w:val="single"/>
        </w:rPr>
        <w:t xml:space="preserve">Zdroj vody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Voda bude získávána z již vybudované </w:t>
      </w:r>
      <w:proofErr w:type="spellStart"/>
      <w:r w:rsidRPr="000C12AE">
        <w:rPr>
          <w:rFonts w:ascii="Times New Roman" w:eastAsia="Times New Roman" w:hAnsi="Times New Roman" w:cs="Times New Roman"/>
          <w:sz w:val="24"/>
        </w:rPr>
        <w:t>vybudované</w:t>
      </w:r>
      <w:proofErr w:type="spellEnd"/>
      <w:r w:rsidRPr="000C12AE">
        <w:rPr>
          <w:rFonts w:ascii="Times New Roman" w:eastAsia="Times New Roman" w:hAnsi="Times New Roman" w:cs="Times New Roman"/>
          <w:sz w:val="24"/>
        </w:rPr>
        <w:t xml:space="preserve"> vodovodní přípojky.</w:t>
      </w:r>
      <w:r w:rsidR="003D734D">
        <w:rPr>
          <w:rFonts w:ascii="Times New Roman" w:eastAsia="Times New Roman" w:hAnsi="Times New Roman" w:cs="Times New Roman"/>
          <w:sz w:val="24"/>
        </w:rPr>
        <w:t xml:space="preserve"> Přípojka je svou dimenzí dostačující novému využití objektu.</w:t>
      </w:r>
    </w:p>
    <w:p w:rsidR="00752081" w:rsidRPr="000C12AE" w:rsidRDefault="00186D2F" w:rsidP="000C12AE">
      <w:pPr>
        <w:suppressAutoHyphens/>
        <w:spacing w:after="0" w:line="312" w:lineRule="auto"/>
        <w:jc w:val="both"/>
        <w:rPr>
          <w:rFonts w:ascii="Times New Roman" w:eastAsia="Times New Roman" w:hAnsi="Times New Roman" w:cs="Times New Roman"/>
          <w:sz w:val="24"/>
          <w:u w:val="single"/>
        </w:rPr>
      </w:pPr>
      <w:r w:rsidRPr="000C12AE">
        <w:rPr>
          <w:rFonts w:ascii="Times New Roman" w:eastAsia="Times New Roman" w:hAnsi="Times New Roman" w:cs="Times New Roman"/>
          <w:sz w:val="24"/>
          <w:u w:val="single"/>
        </w:rPr>
        <w:t>Zdroj energie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Pro zařízení staveniště bude využita elektrická energie z již vybudovaného rozvaděče.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Stavba nemá speciální nárok na zajištění zvýšené spotřeby energií, nebude využívána žádná mechanizace, která by měla speciální nároky na rozvody NN a příkon.</w:t>
      </w:r>
    </w:p>
    <w:p w:rsidR="00752081" w:rsidRPr="000C12AE" w:rsidRDefault="00186D2F" w:rsidP="000C12AE">
      <w:pPr>
        <w:suppressAutoHyphens/>
        <w:spacing w:after="0" w:line="312" w:lineRule="auto"/>
        <w:jc w:val="both"/>
        <w:rPr>
          <w:rFonts w:ascii="Times New Roman" w:eastAsia="Times New Roman" w:hAnsi="Times New Roman" w:cs="Times New Roman"/>
          <w:sz w:val="24"/>
          <w:u w:val="single"/>
        </w:rPr>
      </w:pPr>
      <w:r w:rsidRPr="000C12AE">
        <w:rPr>
          <w:rFonts w:ascii="Times New Roman" w:eastAsia="Times New Roman" w:hAnsi="Times New Roman" w:cs="Times New Roman"/>
          <w:sz w:val="24"/>
          <w:u w:val="single"/>
        </w:rPr>
        <w:t>Ostatní zdroje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Kanalizace nebude pro potřeby staveniště upravována.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Práce PSV a dokončovací práce budou prováděny již při napojení na stávající i nové zdroje.</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u w:val="single"/>
        </w:rPr>
      </w:pPr>
      <w:r w:rsidRPr="000C12AE">
        <w:rPr>
          <w:rFonts w:ascii="Times New Roman" w:eastAsia="Times New Roman" w:hAnsi="Times New Roman" w:cs="Times New Roman"/>
          <w:sz w:val="24"/>
          <w:u w:val="single"/>
        </w:rPr>
        <w:t>Příjezdová komunikace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Příjezd je umožněn přes stávající sjezd z komunikace.</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d) vliv provádění stavby na okolní stavby a pozemky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Stavba ovlivní své okolí pouze po dobu provádění prací. Budou provedena potřebná opatření pro snížení negativních vlivů na okolí.</w:t>
      </w:r>
    </w:p>
    <w:p w:rsidR="00752081" w:rsidRPr="000C12AE" w:rsidRDefault="00752081" w:rsidP="000C12AE">
      <w:pPr>
        <w:suppressAutoHyphens/>
        <w:spacing w:after="0" w:line="312" w:lineRule="auto"/>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e) ochrana okolí staveniště a požadavky na související asanace, demolice, kácení dřevin,</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u w:val="single"/>
        </w:rPr>
      </w:pPr>
      <w:r w:rsidRPr="000C12AE">
        <w:rPr>
          <w:rFonts w:ascii="Times New Roman" w:eastAsia="Times New Roman" w:hAnsi="Times New Roman" w:cs="Times New Roman"/>
          <w:sz w:val="24"/>
          <w:u w:val="single"/>
        </w:rPr>
        <w:t>Ochrana okolí staveniště</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Staveniště bude v době výstavby označeno viditelnými sděleními o zákazu vstupu. Případné jámy a rýhy budou zabezpečeny hrazením.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Nenachází se zde ochranné pásmo vodních toků, lesa atd. </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u w:val="single"/>
        </w:rPr>
      </w:pPr>
      <w:r w:rsidRPr="000C12AE">
        <w:rPr>
          <w:rFonts w:ascii="Times New Roman" w:eastAsia="Times New Roman" w:hAnsi="Times New Roman" w:cs="Times New Roman"/>
          <w:sz w:val="24"/>
          <w:u w:val="single"/>
        </w:rPr>
        <w:t>Požadavky na asanace, demolice, kácení dřevin</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Asanace: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Asanační práce nejsou součástí zadání.</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Demolice: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 rámci výstavby budou odstraněny a upraveny některé části vnitřní dispozice.</w:t>
      </w:r>
    </w:p>
    <w:p w:rsidR="00752081" w:rsidRPr="000C12AE" w:rsidRDefault="00186D2F" w:rsidP="000C12AE">
      <w:pPr>
        <w:keepNext/>
        <w:keepLines/>
        <w:tabs>
          <w:tab w:val="left" w:pos="851"/>
          <w:tab w:val="left" w:pos="1191"/>
          <w:tab w:val="left" w:pos="1304"/>
          <w:tab w:val="left" w:pos="1418"/>
          <w:tab w:val="center" w:pos="4536"/>
          <w:tab w:val="right" w:pos="9072"/>
        </w:tabs>
        <w:suppressAutoHyphens/>
        <w:spacing w:before="120" w:after="6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Kácení dřevin:</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Na pozemku se nenachází stromy, které kolidují s polohou rodinného domu včetně zpevněných ploch.</w:t>
      </w:r>
    </w:p>
    <w:p w:rsidR="00752081" w:rsidRPr="000C12AE" w:rsidRDefault="00752081" w:rsidP="000C12AE">
      <w:pPr>
        <w:suppressAutoHyphens/>
        <w:spacing w:after="0" w:line="312" w:lineRule="auto"/>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f) maximální zábory pro staveniště (dočasné / trvalé),</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Trvalé staveniště bude zřízeno v celém prostoru pozemku v okolí stavby, tedy parcely 62/1 a části parcely 3775/1. Na tomto pozemku  budou umístěny sociální objekty, sklady a kontejnery na stavební odpad. Plocha trvalého staveniště bude oplocena, vrata a brány do prostoru staveniště budou uzamykatelné.</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g) maximální produkovaná množství a druhy odpadů a emisí při výstavbě, jejich likvidace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Dle zákona č.185/2001 (O odpadech) se musí odpad třídit a vést o něm evidence dle druhu, množství a způsobu nakládání s ním.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Původce odpadů zařazuje odpady dle katalogu odpadů dle vyhlášky MŽP č.381/2001, Katalog odpadů.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Likvidace nebezpečných odpadů, které budou vznikat při stavbě, bude prováděna odbornými firmami k těmto úkonům oprávněnými a disponujícími povolením orgánů státní správy k nakládání. Ostatní odpad, který není nutné likvidovat speciálně, bude likvidován běžným způsobem (technické služby, kovošrot,…) popřípadě bude recyklován a znovu využit na stavbě (například beton, neznečištěná zemina, atd.)</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Množství odpadů vzniklé na stavbě není stanoveno. Je v zájmu zhotovitele stavby, aby řádnou stavební činností omezil tato množství na minimum.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Odpady vzniklé při výstavbě jsou odpady skupiny </w:t>
      </w:r>
      <w:proofErr w:type="gramStart"/>
      <w:r w:rsidRPr="000C12AE">
        <w:rPr>
          <w:rFonts w:ascii="Times New Roman" w:eastAsia="Times New Roman" w:hAnsi="Times New Roman" w:cs="Times New Roman"/>
          <w:sz w:val="24"/>
        </w:rPr>
        <w:t>č.15</w:t>
      </w:r>
      <w:proofErr w:type="gramEnd"/>
      <w:r w:rsidRPr="000C12AE">
        <w:rPr>
          <w:rFonts w:ascii="Times New Roman" w:eastAsia="Times New Roman" w:hAnsi="Times New Roman" w:cs="Times New Roman"/>
          <w:sz w:val="24"/>
        </w:rPr>
        <w:t xml:space="preserve"> Odpadní obaly a skupiny č. 17 Stavební a demoliční odpady. Stavební odpad a obaly budou skladovány ve velkoobjemových kontejnerech se zajištěním ochrany proti úniku (ztrátě)skladovaných odpadů. Recyklovatelné odpady budou tříděny a skladovány odděleně, odvoz do sběrných surovin nebo k recyklaci. </w:t>
      </w:r>
    </w:p>
    <w:p w:rsidR="00752081" w:rsidRPr="000C12AE" w:rsidRDefault="00186D2F" w:rsidP="000C12AE">
      <w:pPr>
        <w:keepNext/>
        <w:keepLines/>
        <w:numPr>
          <w:ilvl w:val="0"/>
          <w:numId w:val="7"/>
        </w:numPr>
        <w:tabs>
          <w:tab w:val="left" w:pos="851"/>
          <w:tab w:val="left" w:pos="1191"/>
          <w:tab w:val="left" w:pos="1304"/>
          <w:tab w:val="left" w:pos="1418"/>
          <w:tab w:val="center" w:pos="4536"/>
          <w:tab w:val="right" w:pos="9072"/>
        </w:tabs>
        <w:spacing w:before="120" w:after="60" w:line="312" w:lineRule="auto"/>
        <w:ind w:left="1287"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Přehled odpadů vzniklých při realizaci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Papírové a lepenkové obaly</w:t>
      </w:r>
      <w:r w:rsidRPr="000C12AE">
        <w:rPr>
          <w:rFonts w:ascii="Times New Roman" w:eastAsia="Times New Roman" w:hAnsi="Times New Roman" w:cs="Times New Roman"/>
          <w:sz w:val="24"/>
        </w:rPr>
        <w:tab/>
        <w:t>15 01 01</w:t>
      </w:r>
      <w:r w:rsidRPr="000C12AE">
        <w:rPr>
          <w:rFonts w:ascii="Times New Roman" w:eastAsia="Times New Roman" w:hAnsi="Times New Roman" w:cs="Times New Roman"/>
          <w:sz w:val="24"/>
        </w:rPr>
        <w:tab/>
        <w:t>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Plastové obaly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15 01 02 </w:t>
      </w:r>
      <w:r w:rsidRPr="000C12AE">
        <w:rPr>
          <w:rFonts w:ascii="Times New Roman" w:eastAsia="Times New Roman" w:hAnsi="Times New Roman" w:cs="Times New Roman"/>
          <w:sz w:val="24"/>
        </w:rPr>
        <w:tab/>
        <w:t>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Dřevěné obaly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15 01 03 </w:t>
      </w:r>
      <w:r w:rsidRPr="000C12AE">
        <w:rPr>
          <w:rFonts w:ascii="Times New Roman" w:eastAsia="Times New Roman" w:hAnsi="Times New Roman" w:cs="Times New Roman"/>
          <w:sz w:val="24"/>
        </w:rPr>
        <w:tab/>
        <w:t>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Textilní obaly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15 01 09 </w:t>
      </w:r>
      <w:r w:rsidRPr="000C12AE">
        <w:rPr>
          <w:rFonts w:ascii="Times New Roman" w:eastAsia="Times New Roman" w:hAnsi="Times New Roman" w:cs="Times New Roman"/>
          <w:sz w:val="24"/>
        </w:rPr>
        <w:tab/>
        <w:t>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Beton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17 01 01</w:t>
      </w:r>
      <w:r w:rsidRPr="000C12AE">
        <w:rPr>
          <w:rFonts w:ascii="Times New Roman" w:eastAsia="Times New Roman" w:hAnsi="Times New Roman" w:cs="Times New Roman"/>
          <w:sz w:val="24"/>
        </w:rPr>
        <w:tab/>
        <w:t>A</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Cihly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17 01 02 </w:t>
      </w:r>
      <w:r w:rsidRPr="000C12AE">
        <w:rPr>
          <w:rFonts w:ascii="Times New Roman" w:eastAsia="Times New Roman" w:hAnsi="Times New Roman" w:cs="Times New Roman"/>
          <w:sz w:val="24"/>
        </w:rPr>
        <w:tab/>
        <w:t>A</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Dlaždice, obklady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17 01 03 </w:t>
      </w:r>
      <w:r w:rsidRPr="000C12AE">
        <w:rPr>
          <w:rFonts w:ascii="Times New Roman" w:eastAsia="Times New Roman" w:hAnsi="Times New Roman" w:cs="Times New Roman"/>
          <w:sz w:val="24"/>
        </w:rPr>
        <w:tab/>
        <w:t>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Dřevo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17 02 01 </w:t>
      </w:r>
      <w:r w:rsidRPr="000C12AE">
        <w:rPr>
          <w:rFonts w:ascii="Times New Roman" w:eastAsia="Times New Roman" w:hAnsi="Times New Roman" w:cs="Times New Roman"/>
          <w:sz w:val="24"/>
        </w:rPr>
        <w:tab/>
        <w:t>A</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Plech pozinkovaný</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17 04 04</w:t>
      </w:r>
      <w:r w:rsidRPr="000C12AE">
        <w:rPr>
          <w:rFonts w:ascii="Times New Roman" w:eastAsia="Times New Roman" w:hAnsi="Times New Roman" w:cs="Times New Roman"/>
          <w:sz w:val="24"/>
        </w:rPr>
        <w:tab/>
        <w:t>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Ocel - železo, potrubí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17 04 05 </w:t>
      </w:r>
      <w:r w:rsidRPr="000C12AE">
        <w:rPr>
          <w:rFonts w:ascii="Times New Roman" w:eastAsia="Times New Roman" w:hAnsi="Times New Roman" w:cs="Times New Roman"/>
          <w:sz w:val="24"/>
        </w:rPr>
        <w:tab/>
        <w:t>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Kabely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proofErr w:type="gramStart"/>
      <w:r w:rsidRPr="000C12AE">
        <w:rPr>
          <w:rFonts w:ascii="Times New Roman" w:eastAsia="Times New Roman" w:hAnsi="Times New Roman" w:cs="Times New Roman"/>
          <w:sz w:val="24"/>
        </w:rPr>
        <w:t xml:space="preserve">17 04 11 </w:t>
      </w:r>
      <w:r w:rsidRPr="000C12AE">
        <w:rPr>
          <w:rFonts w:ascii="Times New Roman" w:eastAsia="Times New Roman" w:hAnsi="Times New Roman" w:cs="Times New Roman"/>
          <w:sz w:val="24"/>
        </w:rPr>
        <w:tab/>
        <w:t>A,B</w:t>
      </w:r>
      <w:proofErr w:type="gramEnd"/>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Zemina a kamení </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 xml:space="preserve">17 05 04 </w:t>
      </w:r>
      <w:r w:rsidRPr="000C12AE">
        <w:rPr>
          <w:rFonts w:ascii="Times New Roman" w:eastAsia="Times New Roman" w:hAnsi="Times New Roman" w:cs="Times New Roman"/>
          <w:sz w:val="24"/>
        </w:rPr>
        <w:tab/>
        <w:t>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Zbytky tepelných izolací </w:t>
      </w:r>
      <w:r w:rsidRPr="000C12AE">
        <w:rPr>
          <w:rFonts w:ascii="Times New Roman" w:eastAsia="Times New Roman" w:hAnsi="Times New Roman" w:cs="Times New Roman"/>
          <w:sz w:val="24"/>
        </w:rPr>
        <w:tab/>
        <w:t xml:space="preserve">17 06 04 </w:t>
      </w:r>
      <w:r w:rsidRPr="000C12AE">
        <w:rPr>
          <w:rFonts w:ascii="Times New Roman" w:eastAsia="Times New Roman" w:hAnsi="Times New Roman" w:cs="Times New Roman"/>
          <w:sz w:val="24"/>
        </w:rPr>
        <w:tab/>
        <w:t>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Stavební materiál – sádra </w:t>
      </w:r>
      <w:r w:rsidRPr="000C12AE">
        <w:rPr>
          <w:rFonts w:ascii="Times New Roman" w:eastAsia="Times New Roman" w:hAnsi="Times New Roman" w:cs="Times New Roman"/>
          <w:sz w:val="24"/>
        </w:rPr>
        <w:tab/>
        <w:t xml:space="preserve">17 08 02 </w:t>
      </w:r>
      <w:r w:rsidRPr="000C12AE">
        <w:rPr>
          <w:rFonts w:ascii="Times New Roman" w:eastAsia="Times New Roman" w:hAnsi="Times New Roman" w:cs="Times New Roman"/>
          <w:sz w:val="24"/>
        </w:rPr>
        <w:tab/>
        <w:t>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Směsné stavební materiály </w:t>
      </w:r>
      <w:r w:rsidRPr="000C12AE">
        <w:rPr>
          <w:rFonts w:ascii="Times New Roman" w:eastAsia="Times New Roman" w:hAnsi="Times New Roman" w:cs="Times New Roman"/>
          <w:sz w:val="24"/>
        </w:rPr>
        <w:tab/>
        <w:t xml:space="preserve">17 09 04 </w:t>
      </w:r>
      <w:r w:rsidRPr="000C12AE">
        <w:rPr>
          <w:rFonts w:ascii="Times New Roman" w:eastAsia="Times New Roman" w:hAnsi="Times New Roman" w:cs="Times New Roman"/>
          <w:sz w:val="24"/>
        </w:rPr>
        <w:tab/>
        <w:t>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Výskyt nebezpečných odpadů (C) se nepředpokládá </w:t>
      </w:r>
    </w:p>
    <w:p w:rsidR="00752081" w:rsidRPr="000C12AE" w:rsidRDefault="00186D2F" w:rsidP="000C12AE">
      <w:pPr>
        <w:keepNext/>
        <w:keepLines/>
        <w:numPr>
          <w:ilvl w:val="0"/>
          <w:numId w:val="8"/>
        </w:numPr>
        <w:tabs>
          <w:tab w:val="left" w:pos="851"/>
          <w:tab w:val="left" w:pos="1191"/>
          <w:tab w:val="left" w:pos="1304"/>
          <w:tab w:val="left" w:pos="1418"/>
          <w:tab w:val="center" w:pos="4536"/>
          <w:tab w:val="right" w:pos="9072"/>
        </w:tabs>
        <w:spacing w:before="120" w:after="60" w:line="312" w:lineRule="auto"/>
        <w:ind w:left="1287"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Způsob likvidace odpadů: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 – odvoz na skládku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B – třídění, oddělené skladování, recyklace</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C – odvoz na skládku nebezpečných odpadů</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tabs>
          <w:tab w:val="left" w:pos="851"/>
          <w:tab w:val="left" w:pos="1191"/>
          <w:tab w:val="left" w:pos="1304"/>
          <w:tab w:val="left" w:pos="1418"/>
          <w:tab w:val="left" w:pos="2911"/>
          <w:tab w:val="center" w:pos="4536"/>
          <w:tab w:val="right" w:pos="9072"/>
        </w:tabs>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xml:space="preserve">h) bilance zemních prací, požadavky na přísun nebo </w:t>
      </w:r>
      <w:proofErr w:type="spellStart"/>
      <w:r w:rsidRPr="000C12AE">
        <w:rPr>
          <w:rFonts w:ascii="Times New Roman" w:eastAsia="Times New Roman" w:hAnsi="Times New Roman" w:cs="Times New Roman"/>
          <w:b/>
          <w:sz w:val="24"/>
        </w:rPr>
        <w:t>deponie</w:t>
      </w:r>
      <w:proofErr w:type="spellEnd"/>
      <w:r w:rsidRPr="000C12AE">
        <w:rPr>
          <w:rFonts w:ascii="Times New Roman" w:eastAsia="Times New Roman" w:hAnsi="Times New Roman" w:cs="Times New Roman"/>
          <w:b/>
          <w:sz w:val="24"/>
        </w:rPr>
        <w:t xml:space="preserve"> zemin.</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 výkopovými pracemi souvisí manipulace a deponování ornice a zeminy. Přísun zeminy ani ornice není uvažován, bilance postačují na dostatečné terénní úpravy a kvalitní rozprostření ornice kolem hotového objektu v dostatečné mocnosti vrstev.</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Výkopek zeminy ze zemních prací bude opětovně použit na zához, přebytek bude použitá na hrubé terénní úpravy. Trvalé </w:t>
      </w:r>
      <w:proofErr w:type="spellStart"/>
      <w:r w:rsidRPr="000C12AE">
        <w:rPr>
          <w:rFonts w:ascii="Times New Roman" w:eastAsia="Times New Roman" w:hAnsi="Times New Roman" w:cs="Times New Roman"/>
          <w:sz w:val="24"/>
        </w:rPr>
        <w:t>deponie</w:t>
      </w:r>
      <w:proofErr w:type="spellEnd"/>
      <w:r w:rsidRPr="000C12AE">
        <w:rPr>
          <w:rFonts w:ascii="Times New Roman" w:eastAsia="Times New Roman" w:hAnsi="Times New Roman" w:cs="Times New Roman"/>
          <w:sz w:val="24"/>
        </w:rPr>
        <w:t xml:space="preserve"> a </w:t>
      </w:r>
      <w:proofErr w:type="spellStart"/>
      <w:r w:rsidRPr="000C12AE">
        <w:rPr>
          <w:rFonts w:ascii="Times New Roman" w:eastAsia="Times New Roman" w:hAnsi="Times New Roman" w:cs="Times New Roman"/>
          <w:sz w:val="24"/>
        </w:rPr>
        <w:t>mezideponie</w:t>
      </w:r>
      <w:proofErr w:type="spellEnd"/>
      <w:r w:rsidRPr="000C12AE">
        <w:rPr>
          <w:rFonts w:ascii="Times New Roman" w:eastAsia="Times New Roman" w:hAnsi="Times New Roman" w:cs="Times New Roman"/>
          <w:sz w:val="24"/>
        </w:rPr>
        <w:t xml:space="preserve"> jsou uvažovány na pozemku investora. Ornice se v místě stavby shrne a bude deponována na staveništi, dále pak bude využita při konečných terénních úpravách v okolí objektu.</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i) ochrana životního prostředí při výstavbě</w:t>
      </w:r>
    </w:p>
    <w:p w:rsidR="00752081" w:rsidRPr="000C12AE" w:rsidRDefault="00186D2F" w:rsidP="000C12AE">
      <w:pPr>
        <w:keepNext/>
        <w:keepLines/>
        <w:numPr>
          <w:ilvl w:val="0"/>
          <w:numId w:val="9"/>
        </w:numPr>
        <w:tabs>
          <w:tab w:val="left" w:pos="851"/>
          <w:tab w:val="left" w:pos="1191"/>
          <w:tab w:val="left" w:pos="1304"/>
          <w:tab w:val="left" w:pos="1418"/>
          <w:tab w:val="center" w:pos="4536"/>
          <w:tab w:val="right" w:pos="9072"/>
        </w:tabs>
        <w:spacing w:before="120" w:after="60" w:line="312" w:lineRule="auto"/>
        <w:ind w:left="1287"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Ochrana životního prostředí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Při výstavbě musí být dodrženy podmínky ochrany životního prostředí, především musí být zajištěna: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Ochrana ovzduší při technologii stavebních prací. Nutno eliminovat prašnost, zamezit vznik a následný únik spalin při likvidaci odpadních stavebních materiálů.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Ochrana podloží a následně vod eventuálním únikem ropných látek (pohonných hmot a olejů) z poškozených stavebních strojů a mechanizmů.</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Ochrana okolí před nadměrným hlukem – taktéž poškozenými stroji a mechanizmy, dále nevhodnou koncentrací potenciálních zdrojů hluku.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Ochrana před znečišťováním místních komunikací.</w:t>
      </w:r>
    </w:p>
    <w:p w:rsidR="00752081" w:rsidRPr="000C12AE" w:rsidRDefault="00186D2F" w:rsidP="000C12AE">
      <w:pPr>
        <w:keepNext/>
        <w:keepLines/>
        <w:numPr>
          <w:ilvl w:val="0"/>
          <w:numId w:val="10"/>
        </w:numPr>
        <w:tabs>
          <w:tab w:val="left" w:pos="851"/>
          <w:tab w:val="left" w:pos="1191"/>
          <w:tab w:val="left" w:pos="1304"/>
          <w:tab w:val="left" w:pos="1418"/>
          <w:tab w:val="center" w:pos="4536"/>
          <w:tab w:val="right" w:pos="9072"/>
        </w:tabs>
        <w:spacing w:before="120" w:after="60" w:line="312" w:lineRule="auto"/>
        <w:ind w:left="1287"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Ochrana proti hluku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Eliminace hluku během provádění stavby bude zajištěna řádnou činností dodavatele stavby. Nařízení vlády č.148/2006Sb. stanoví v §2 hygienický limit pro osmihodinovou pracovní dobu ustáleného a proměnného hluku při práci – vyjádřeno:</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ekvivalentní hladinou akustického tlaku:</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L</w:t>
      </w:r>
      <w:r w:rsidRPr="000C12AE">
        <w:rPr>
          <w:rFonts w:ascii="Times New Roman" w:eastAsia="Times New Roman" w:hAnsi="Times New Roman" w:cs="Times New Roman"/>
          <w:sz w:val="24"/>
          <w:vertAlign w:val="subscript"/>
        </w:rPr>
        <w:t xml:space="preserve">aeg,8h </w:t>
      </w:r>
      <w:r w:rsidRPr="000C12AE">
        <w:rPr>
          <w:rFonts w:ascii="Times New Roman" w:eastAsia="Times New Roman" w:hAnsi="Times New Roman" w:cs="Times New Roman"/>
          <w:sz w:val="24"/>
        </w:rPr>
        <w:t>= 85 dB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expozicí zvuku:</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E</w:t>
      </w:r>
      <w:r w:rsidRPr="000C12AE">
        <w:rPr>
          <w:rFonts w:ascii="Times New Roman" w:eastAsia="Times New Roman" w:hAnsi="Times New Roman" w:cs="Times New Roman"/>
          <w:sz w:val="24"/>
          <w:vertAlign w:val="subscript"/>
        </w:rPr>
        <w:t xml:space="preserve">A,8h </w:t>
      </w:r>
      <w:r w:rsidRPr="000C12AE">
        <w:rPr>
          <w:rFonts w:ascii="Times New Roman" w:eastAsia="Times New Roman" w:hAnsi="Times New Roman" w:cs="Times New Roman"/>
          <w:sz w:val="24"/>
        </w:rPr>
        <w:t>= 3 640 Pa</w:t>
      </w:r>
      <w:r w:rsidRPr="000C12AE">
        <w:rPr>
          <w:rFonts w:ascii="Times New Roman" w:eastAsia="Times New Roman" w:hAnsi="Times New Roman" w:cs="Times New Roman"/>
          <w:sz w:val="24"/>
          <w:vertAlign w:val="superscript"/>
        </w:rPr>
        <w:t>2</w:t>
      </w:r>
      <w:r w:rsidRPr="000C12AE">
        <w:rPr>
          <w:rFonts w:ascii="Times New Roman" w:eastAsia="Times New Roman" w:hAnsi="Times New Roman" w:cs="Times New Roman"/>
          <w:sz w:val="24"/>
        </w:rPr>
        <w:t>.s</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Předpoklad projektanta o pracovní době je v časovém období od 7:00 do 16:00 (t</w:t>
      </w:r>
      <w:r w:rsidRPr="000C12AE">
        <w:rPr>
          <w:rFonts w:ascii="Times New Roman" w:eastAsia="Times New Roman" w:hAnsi="Times New Roman" w:cs="Times New Roman"/>
          <w:sz w:val="24"/>
          <w:vertAlign w:val="subscript"/>
        </w:rPr>
        <w:t>1</w:t>
      </w:r>
      <w:r w:rsidRPr="000C12AE">
        <w:rPr>
          <w:rFonts w:ascii="Times New Roman" w:eastAsia="Times New Roman" w:hAnsi="Times New Roman" w:cs="Times New Roman"/>
          <w:sz w:val="24"/>
        </w:rPr>
        <w:t>=9 hodin)</w:t>
      </w:r>
    </w:p>
    <w:p w:rsidR="00752081" w:rsidRPr="000C12AE" w:rsidRDefault="00186D2F" w:rsidP="000C12AE">
      <w:pPr>
        <w:suppressAutoHyphens/>
        <w:spacing w:after="0" w:line="312" w:lineRule="auto"/>
        <w:ind w:left="1020"/>
        <w:jc w:val="both"/>
        <w:rPr>
          <w:rFonts w:ascii="Times New Roman" w:eastAsia="Times New Roman" w:hAnsi="Times New Roman" w:cs="Times New Roman"/>
          <w:sz w:val="24"/>
        </w:rPr>
      </w:pPr>
      <w:r w:rsidRPr="000C12AE">
        <w:rPr>
          <w:rFonts w:ascii="Times New Roman" w:eastAsia="Times New Roman" w:hAnsi="Times New Roman" w:cs="Times New Roman"/>
          <w:sz w:val="24"/>
        </w:rPr>
        <w:t>K</w:t>
      </w:r>
      <w:r w:rsidRPr="000C12AE">
        <w:rPr>
          <w:rFonts w:ascii="Times New Roman" w:eastAsia="Times New Roman" w:hAnsi="Times New Roman" w:cs="Times New Roman"/>
          <w:sz w:val="24"/>
          <w:vertAlign w:val="subscript"/>
        </w:rPr>
        <w:t>T</w:t>
      </w:r>
      <w:r w:rsidRPr="000C12AE">
        <w:rPr>
          <w:rFonts w:ascii="Times New Roman" w:eastAsia="Times New Roman" w:hAnsi="Times New Roman" w:cs="Times New Roman"/>
          <w:sz w:val="24"/>
        </w:rPr>
        <w:t xml:space="preserve"> = </w:t>
      </w:r>
      <w:proofErr w:type="gramStart"/>
      <w:r w:rsidRPr="000C12AE">
        <w:rPr>
          <w:rFonts w:ascii="Times New Roman" w:eastAsia="Times New Roman" w:hAnsi="Times New Roman" w:cs="Times New Roman"/>
          <w:sz w:val="24"/>
        </w:rPr>
        <w:t>10</w:t>
      </w:r>
      <w:proofErr w:type="gramEnd"/>
      <w:r w:rsidRPr="000C12AE">
        <w:rPr>
          <w:rFonts w:ascii="Times New Roman" w:eastAsia="Times New Roman" w:hAnsi="Times New Roman" w:cs="Times New Roman"/>
          <w:sz w:val="24"/>
        </w:rPr>
        <w:t>.</w:t>
      </w:r>
      <w:proofErr w:type="gramStart"/>
      <w:r w:rsidRPr="000C12AE">
        <w:rPr>
          <w:rFonts w:ascii="Times New Roman" w:eastAsia="Times New Roman" w:hAnsi="Times New Roman" w:cs="Times New Roman"/>
          <w:sz w:val="24"/>
        </w:rPr>
        <w:t>log</w:t>
      </w:r>
      <w:proofErr w:type="gramEnd"/>
      <w:r w:rsidRPr="000C12AE">
        <w:rPr>
          <w:rFonts w:ascii="Times New Roman" w:eastAsia="Times New Roman" w:hAnsi="Times New Roman" w:cs="Times New Roman"/>
          <w:sz w:val="24"/>
        </w:rPr>
        <w:t>(480/T) = 10.log(480/540) =</w:t>
      </w:r>
      <w:r w:rsidRPr="000C12AE">
        <w:rPr>
          <w:rFonts w:ascii="Times New Roman" w:eastAsia="Times New Roman" w:hAnsi="Times New Roman" w:cs="Times New Roman"/>
          <w:sz w:val="24"/>
        </w:rPr>
        <w:tab/>
        <w:t>- 0,51 dB</w:t>
      </w:r>
    </w:p>
    <w:p w:rsidR="00752081" w:rsidRPr="000C12AE" w:rsidRDefault="00186D2F" w:rsidP="000C12AE">
      <w:pPr>
        <w:suppressAutoHyphens/>
        <w:spacing w:after="0" w:line="312" w:lineRule="auto"/>
        <w:ind w:left="1020"/>
        <w:jc w:val="both"/>
        <w:rPr>
          <w:rFonts w:ascii="Times New Roman" w:eastAsia="Times New Roman" w:hAnsi="Times New Roman" w:cs="Times New Roman"/>
          <w:sz w:val="24"/>
        </w:rPr>
      </w:pPr>
      <w:r w:rsidRPr="000C12AE">
        <w:rPr>
          <w:rFonts w:ascii="Times New Roman" w:eastAsia="Times New Roman" w:hAnsi="Times New Roman" w:cs="Times New Roman"/>
          <w:sz w:val="24"/>
        </w:rPr>
        <w:t>L</w:t>
      </w:r>
      <w:r w:rsidRPr="000C12AE">
        <w:rPr>
          <w:rFonts w:ascii="Times New Roman" w:eastAsia="Times New Roman" w:hAnsi="Times New Roman" w:cs="Times New Roman"/>
          <w:sz w:val="24"/>
          <w:vertAlign w:val="subscript"/>
        </w:rPr>
        <w:t xml:space="preserve">Aeg,8h </w:t>
      </w:r>
      <w:r w:rsidRPr="000C12AE">
        <w:rPr>
          <w:rFonts w:ascii="Times New Roman" w:eastAsia="Times New Roman" w:hAnsi="Times New Roman" w:cs="Times New Roman"/>
          <w:sz w:val="24"/>
        </w:rPr>
        <w:t>+ K</w:t>
      </w:r>
      <w:r w:rsidRPr="000C12AE">
        <w:rPr>
          <w:rFonts w:ascii="Times New Roman" w:eastAsia="Times New Roman" w:hAnsi="Times New Roman" w:cs="Times New Roman"/>
          <w:sz w:val="24"/>
          <w:vertAlign w:val="subscript"/>
        </w:rPr>
        <w:t>T</w:t>
      </w:r>
      <w:r w:rsidRPr="000C12AE">
        <w:rPr>
          <w:rFonts w:ascii="Times New Roman" w:eastAsia="Times New Roman" w:hAnsi="Times New Roman" w:cs="Times New Roman"/>
          <w:sz w:val="24"/>
        </w:rPr>
        <w:t xml:space="preserve"> = 85-0,51 = </w:t>
      </w:r>
      <w:r w:rsidRPr="000C12AE">
        <w:rPr>
          <w:rFonts w:ascii="Times New Roman" w:eastAsia="Times New Roman" w:hAnsi="Times New Roman" w:cs="Times New Roman"/>
          <w:sz w:val="24"/>
        </w:rPr>
        <w:tab/>
        <w:t>84,48 dB</w:t>
      </w:r>
    </w:p>
    <w:p w:rsidR="00752081" w:rsidRPr="000C12AE" w:rsidRDefault="00752081" w:rsidP="000C12AE">
      <w:pPr>
        <w:suppressAutoHyphens/>
        <w:spacing w:after="0" w:line="312" w:lineRule="auto"/>
        <w:ind w:left="1020"/>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Hygienický limit v ekvivalentní hladině akustického tlaku:</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proofErr w:type="spellStart"/>
      <w:r w:rsidRPr="000C12AE">
        <w:rPr>
          <w:rFonts w:ascii="Times New Roman" w:eastAsia="Times New Roman" w:hAnsi="Times New Roman" w:cs="Times New Roman"/>
          <w:sz w:val="24"/>
        </w:rPr>
        <w:t>L</w:t>
      </w:r>
      <w:r w:rsidRPr="000C12AE">
        <w:rPr>
          <w:rFonts w:ascii="Times New Roman" w:eastAsia="Times New Roman" w:hAnsi="Times New Roman" w:cs="Times New Roman"/>
          <w:sz w:val="24"/>
          <w:vertAlign w:val="subscript"/>
        </w:rPr>
        <w:t>Aeg,T</w:t>
      </w:r>
      <w:proofErr w:type="spellEnd"/>
      <w:r w:rsidRPr="000C12AE">
        <w:rPr>
          <w:rFonts w:ascii="Times New Roman" w:eastAsia="Times New Roman" w:hAnsi="Times New Roman" w:cs="Times New Roman"/>
          <w:sz w:val="24"/>
        </w:rPr>
        <w:t>= 50 dB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Přípustná korekce (příloha </w:t>
      </w:r>
      <w:proofErr w:type="gramStart"/>
      <w:r w:rsidRPr="000C12AE">
        <w:rPr>
          <w:rFonts w:ascii="Times New Roman" w:eastAsia="Times New Roman" w:hAnsi="Times New Roman" w:cs="Times New Roman"/>
          <w:sz w:val="24"/>
        </w:rPr>
        <w:t>č.3, část</w:t>
      </w:r>
      <w:proofErr w:type="gramEnd"/>
      <w:r w:rsidRPr="000C12AE">
        <w:rPr>
          <w:rFonts w:ascii="Times New Roman" w:eastAsia="Times New Roman" w:hAnsi="Times New Roman" w:cs="Times New Roman"/>
          <w:sz w:val="24"/>
        </w:rPr>
        <w:t xml:space="preserve"> B):</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+15 dB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Nejvyšší hygienický limit v ekvivalentní hladině akustického tlaku:</w:t>
      </w:r>
      <w:r w:rsidRPr="000C12AE">
        <w:rPr>
          <w:rFonts w:ascii="Times New Roman" w:eastAsia="Times New Roman" w:hAnsi="Times New Roman" w:cs="Times New Roman"/>
          <w:sz w:val="24"/>
        </w:rPr>
        <w:tab/>
        <w:t>65 dB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(tato hodnota platí po dobu činnosti od 7:00 do 21:00 = 14 hodin)</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Dle přílohy </w:t>
      </w:r>
      <w:proofErr w:type="gramStart"/>
      <w:r w:rsidRPr="000C12AE">
        <w:rPr>
          <w:rFonts w:ascii="Times New Roman" w:eastAsia="Times New Roman" w:hAnsi="Times New Roman" w:cs="Times New Roman"/>
          <w:sz w:val="24"/>
        </w:rPr>
        <w:t>č.3, část</w:t>
      </w:r>
      <w:proofErr w:type="gramEnd"/>
      <w:r w:rsidRPr="000C12AE">
        <w:rPr>
          <w:rFonts w:ascii="Times New Roman" w:eastAsia="Times New Roman" w:hAnsi="Times New Roman" w:cs="Times New Roman"/>
          <w:sz w:val="24"/>
        </w:rPr>
        <w:t xml:space="preserve"> C platí pro pracovní dobu 9 hodin následující vzorec:</w:t>
      </w: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proofErr w:type="spellStart"/>
      <w:r w:rsidRPr="000C12AE">
        <w:rPr>
          <w:rFonts w:ascii="Times New Roman" w:eastAsia="Times New Roman" w:hAnsi="Times New Roman" w:cs="Times New Roman"/>
          <w:b/>
          <w:sz w:val="24"/>
        </w:rPr>
        <w:t>L</w:t>
      </w:r>
      <w:r w:rsidRPr="000C12AE">
        <w:rPr>
          <w:rFonts w:ascii="Times New Roman" w:eastAsia="Times New Roman" w:hAnsi="Times New Roman" w:cs="Times New Roman"/>
          <w:b/>
          <w:sz w:val="24"/>
          <w:vertAlign w:val="subscript"/>
        </w:rPr>
        <w:t>Aeg,S</w:t>
      </w:r>
      <w:proofErr w:type="spellEnd"/>
      <w:r w:rsidRPr="000C12AE">
        <w:rPr>
          <w:rFonts w:ascii="Times New Roman" w:eastAsia="Times New Roman" w:hAnsi="Times New Roman" w:cs="Times New Roman"/>
          <w:b/>
          <w:sz w:val="24"/>
        </w:rPr>
        <w:t xml:space="preserve">= </w:t>
      </w:r>
      <w:proofErr w:type="spellStart"/>
      <w:r w:rsidRPr="000C12AE">
        <w:rPr>
          <w:rFonts w:ascii="Times New Roman" w:eastAsia="Times New Roman" w:hAnsi="Times New Roman" w:cs="Times New Roman"/>
          <w:b/>
          <w:sz w:val="24"/>
        </w:rPr>
        <w:t>L</w:t>
      </w:r>
      <w:r w:rsidRPr="000C12AE">
        <w:rPr>
          <w:rFonts w:ascii="Times New Roman" w:eastAsia="Times New Roman" w:hAnsi="Times New Roman" w:cs="Times New Roman"/>
          <w:b/>
          <w:sz w:val="24"/>
          <w:vertAlign w:val="subscript"/>
        </w:rPr>
        <w:t>Aeg,T</w:t>
      </w:r>
      <w:proofErr w:type="spellEnd"/>
      <w:r w:rsidRPr="000C12AE">
        <w:rPr>
          <w:rFonts w:ascii="Times New Roman" w:eastAsia="Times New Roman" w:hAnsi="Times New Roman" w:cs="Times New Roman"/>
          <w:b/>
          <w:sz w:val="24"/>
        </w:rPr>
        <w:t xml:space="preserve">+ </w:t>
      </w:r>
      <w:proofErr w:type="gramStart"/>
      <w:r w:rsidRPr="000C12AE">
        <w:rPr>
          <w:rFonts w:ascii="Times New Roman" w:eastAsia="Times New Roman" w:hAnsi="Times New Roman" w:cs="Times New Roman"/>
          <w:b/>
          <w:sz w:val="24"/>
        </w:rPr>
        <w:t>10</w:t>
      </w:r>
      <w:proofErr w:type="gramEnd"/>
      <w:r w:rsidRPr="000C12AE">
        <w:rPr>
          <w:rFonts w:ascii="Times New Roman" w:eastAsia="Times New Roman" w:hAnsi="Times New Roman" w:cs="Times New Roman"/>
          <w:b/>
          <w:sz w:val="24"/>
        </w:rPr>
        <w:t>.</w:t>
      </w:r>
      <w:proofErr w:type="gramStart"/>
      <w:r w:rsidRPr="000C12AE">
        <w:rPr>
          <w:rFonts w:ascii="Times New Roman" w:eastAsia="Times New Roman" w:hAnsi="Times New Roman" w:cs="Times New Roman"/>
          <w:b/>
          <w:sz w:val="24"/>
        </w:rPr>
        <w:t>log</w:t>
      </w:r>
      <w:proofErr w:type="gramEnd"/>
      <w:r w:rsidRPr="000C12AE">
        <w:rPr>
          <w:rFonts w:ascii="Times New Roman" w:eastAsia="Times New Roman" w:hAnsi="Times New Roman" w:cs="Times New Roman"/>
          <w:b/>
          <w:sz w:val="24"/>
        </w:rPr>
        <w:t>((429+t</w:t>
      </w:r>
      <w:r w:rsidRPr="000C12AE">
        <w:rPr>
          <w:rFonts w:ascii="Times New Roman" w:eastAsia="Times New Roman" w:hAnsi="Times New Roman" w:cs="Times New Roman"/>
          <w:b/>
          <w:sz w:val="24"/>
          <w:vertAlign w:val="subscript"/>
        </w:rPr>
        <w:t>1</w:t>
      </w:r>
      <w:r w:rsidRPr="000C12AE">
        <w:rPr>
          <w:rFonts w:ascii="Times New Roman" w:eastAsia="Times New Roman" w:hAnsi="Times New Roman" w:cs="Times New Roman"/>
          <w:b/>
          <w:sz w:val="24"/>
        </w:rPr>
        <w:t>)/t</w:t>
      </w:r>
      <w:r w:rsidRPr="000C12AE">
        <w:rPr>
          <w:rFonts w:ascii="Times New Roman" w:eastAsia="Times New Roman" w:hAnsi="Times New Roman" w:cs="Times New Roman"/>
          <w:b/>
          <w:sz w:val="24"/>
          <w:vertAlign w:val="subscript"/>
        </w:rPr>
        <w:t>1</w:t>
      </w:r>
      <w:r w:rsidRPr="000C12AE">
        <w:rPr>
          <w:rFonts w:ascii="Times New Roman" w:eastAsia="Times New Roman" w:hAnsi="Times New Roman" w:cs="Times New Roman"/>
          <w:b/>
          <w:sz w:val="24"/>
        </w:rPr>
        <w:t xml:space="preserve">) = 65 + 10.log((429+9)/9)) = </w:t>
      </w:r>
      <w:r w:rsidRPr="000C12AE">
        <w:rPr>
          <w:rFonts w:ascii="Times New Roman" w:eastAsia="Times New Roman" w:hAnsi="Times New Roman" w:cs="Times New Roman"/>
          <w:b/>
          <w:sz w:val="24"/>
        </w:rPr>
        <w:tab/>
      </w:r>
      <w:r w:rsidRPr="000C12AE">
        <w:rPr>
          <w:rFonts w:ascii="Times New Roman" w:eastAsia="Times New Roman" w:hAnsi="Times New Roman" w:cs="Times New Roman"/>
          <w:b/>
          <w:sz w:val="24"/>
          <w:u w:val="single"/>
        </w:rPr>
        <w:t>81,87 dB</w:t>
      </w:r>
    </w:p>
    <w:p w:rsidR="00752081" w:rsidRPr="000C12AE" w:rsidRDefault="00752081" w:rsidP="000C12AE">
      <w:pPr>
        <w:suppressAutoHyphens/>
        <w:spacing w:after="0" w:line="312" w:lineRule="auto"/>
        <w:jc w:val="both"/>
        <w:rPr>
          <w:rFonts w:ascii="Times New Roman" w:eastAsia="Times New Roman" w:hAnsi="Times New Roman" w:cs="Times New Roman"/>
          <w:b/>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j) zásady bezpečnosti a ochrany zdraví při práci na staveništi, posouzení potřeby koordinátora bezpečnosti a ochrany zdraví při práci podle jiných právních předpisů</w:t>
      </w:r>
    </w:p>
    <w:p w:rsidR="00752081" w:rsidRPr="000C12AE" w:rsidRDefault="00186D2F" w:rsidP="000C12AE">
      <w:pPr>
        <w:suppressAutoHyphens/>
        <w:spacing w:after="0" w:line="312" w:lineRule="auto"/>
        <w:rPr>
          <w:rFonts w:ascii="Times New Roman" w:eastAsia="Times New Roman" w:hAnsi="Times New Roman" w:cs="Times New Roman"/>
          <w:b/>
        </w:rPr>
      </w:pPr>
      <w:r w:rsidRPr="000C12AE">
        <w:rPr>
          <w:rFonts w:ascii="Times New Roman" w:eastAsia="Times New Roman" w:hAnsi="Times New Roman" w:cs="Times New Roman"/>
          <w:b/>
        </w:rPr>
        <w:t xml:space="preserve">Koordinátor bezpečnosti práce dle § 14, 15 zákona 309/2006 Sb. </w:t>
      </w:r>
    </w:p>
    <w:p w:rsidR="00752081" w:rsidRPr="000C12AE" w:rsidRDefault="00752081" w:rsidP="000C12AE">
      <w:pPr>
        <w:suppressAutoHyphens/>
        <w:spacing w:after="0" w:line="312" w:lineRule="auto"/>
        <w:rPr>
          <w:rFonts w:ascii="Times New Roman" w:eastAsia="Times New Roman" w:hAnsi="Times New Roman" w:cs="Times New Roman"/>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Opatření pro bezpečnost osob, pohybujících se v ochranném pásmu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případě činnosti více dodavatelů stavebních prací, provede vedoucí montážních prací prokazatelnou instruktáž ostatních vedoucích stavebních prací o vytýčení ochranného pásma, se zápisem do stavebního deníku montážní organizace a instaluje výstražné značky. Vzájemné písemné seznámení s riziky a koordinace prací dle ZP § 132 </w:t>
      </w:r>
      <w:proofErr w:type="gramStart"/>
      <w:r w:rsidRPr="000C12AE">
        <w:rPr>
          <w:rFonts w:ascii="Times New Roman" w:eastAsia="Times New Roman" w:hAnsi="Times New Roman" w:cs="Times New Roman"/>
          <w:sz w:val="24"/>
        </w:rPr>
        <w:t>odst.4</w:t>
      </w:r>
      <w:proofErr w:type="gramEnd"/>
      <w:r w:rsidRPr="000C12AE">
        <w:rPr>
          <w:rFonts w:ascii="Times New Roman" w:eastAsia="Times New Roman" w:hAnsi="Times New Roman" w:cs="Times New Roman"/>
          <w:sz w:val="24"/>
        </w:rPr>
        <w:t xml:space="preserve"> </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Způsob svislé a vodorovné dopravy materiálu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Manipulace s dílci na staveništi je prováděna pomocí autojeřábů, případně vrátku nebo kladkostroje. Způsob dopravy jednotlivých dílců na místo montáže vždy určuje stavbyvedoucí. V případě potřeby provede konzultaci s vedoucím montážních prací. Způsob pomocných úvazků určí stavbyvedoucí. </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Při stavebních pracích v celém rozsahu týkající se předmětné stavby budou dodrženy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proofErr w:type="spellStart"/>
      <w:r w:rsidRPr="000C12AE">
        <w:rPr>
          <w:rFonts w:ascii="Times New Roman" w:eastAsia="Times New Roman" w:hAnsi="Times New Roman" w:cs="Times New Roman"/>
          <w:sz w:val="24"/>
        </w:rPr>
        <w:t>Vyhl</w:t>
      </w:r>
      <w:proofErr w:type="spellEnd"/>
      <w:r w:rsidRPr="000C12AE">
        <w:rPr>
          <w:rFonts w:ascii="Times New Roman" w:eastAsia="Times New Roman" w:hAnsi="Times New Roman" w:cs="Times New Roman"/>
          <w:sz w:val="24"/>
        </w:rPr>
        <w:t xml:space="preserve">. 591/2006 Sb. Požadavky na bezpečnost a ochranu zdraví při práci na staveništích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Opatření při mimořádných podmínkách: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Mimořádné podmínky mohou vzniknout: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a) ve stísněných a uzavřených prostorách,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b) při ohrožení přírodními živly.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lastRenderedPageBreak/>
        <w:t xml:space="preserve">V těchto a ostatních podobných případech stavbyvedoucí vždy společně s investorem určí příslušná opatření, prokazatelně s nimi seznámí všechny montážníky a provede o tomto zápis do stavebního deníku.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Opatření při nebezpečí z prodlení při záchraně osob, řešení provozních nehod a havárií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každou důležitou událost, která vznikne na staveništi, zapíše stavbyvedoucí do stavebního deníku, též každé poranění zaměstnanců,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každou mimořádnou událost oznámí co nejdříve dostupným způsobem svému nadřízenému a řediteli společnosti nebo jeho zástupci,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 zajistí místo a zdroj vzniku mimořádné události v nezměněném stavu do doby příjezdu zástupců vedení společnosti, při poranění nebo vzniku úrazu. Při realizaci bude dodržován projekt, ČSN, vyhláška o bezpečnosti a ochraně zdraví při práci (309/2006 Sb.) vč. všech souvisejících předpisů a technologické postupy dané výrobcem jednotlivých výrobků a materiálů. V průběhu stavby budou provádět speciální pracovní úkony, vyžadující zvláštní proškolení, pouze osoby způsobilé tuto činnost vykonávat.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Předání a převzetí staveniště (pracoviště), vždy písemnou formou zápisem do stavebního deníku či jiného dokumentu, bude obsahovat: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předpokládané zahájení a dokončení prací podle předmětu smlouvy nebo dohody;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vymezení pracovních ploch a prostor, přístupových a příjezdových komunikací;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potřebné plochy pro zařízení staveniště a skladování materiálu;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rizika vyplývající ze stavební činnosti ostatních zhotovitelů nebo ohrožení pracovníků při současném provozu výrobního nebo technologického zařízení odběratele;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způsob horizontální a vertikální dopravy pracovníků a materiálu na stavbu;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místa napojení potřebných příkonů energie (elektrický proud, stlačený vzduch, voda, apod.).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druhy inženýrských sítí, jejich trasy, hloubky uložení, ochranná pásma;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 způsob zajištění první pomoci (lékařské ošetření) a telefonní spojení na policii, záchrannou službu, hasiče, provozovatele inženýrských sítí (plyn, elektro, voda, apod.).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w:t>
      </w:r>
      <w:r w:rsidRPr="000C12AE">
        <w:rPr>
          <w:rFonts w:ascii="Times New Roman" w:eastAsia="Times New Roman" w:hAnsi="Times New Roman" w:cs="Times New Roman"/>
          <w:sz w:val="24"/>
          <w:u w:val="single"/>
        </w:rPr>
        <w:t>Zemní práce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Jedná se zejména o stanovení způsobu zajištění stability stěn výkopů, řešení ochrany objektů ohrožených výkopem, apod. Před započetím zemních prací bude projektované údaje o inženýrských sítích ověřeny a potvrzeny jejich provozovateli jak z hlediska směrového, tak i hloubkového a v místě stavby, těsně před jejich prováděním trasy vedení podzemních sítí vyznačeny. O druhu sítí, jejich uložení a vyskytujících se ochranných pásmech (viz zák. č. 458/2000 Sb.) bude pracovníci, kteří budou zemní práce provádět, informováni.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Práce v ochranných pásmech elektrických, plynových a jiných nebezpečných vedení se smí provádět jen tehdy, jsou-li dodržena opatření zabraňující nebezpečnému přiblížení pracovníků nebo strojů k těmto vedením. Tato opatření bude projednána s jejich provozovatelem, který </w:t>
      </w:r>
      <w:r w:rsidRPr="000C12AE">
        <w:rPr>
          <w:rFonts w:ascii="Times New Roman" w:eastAsia="Times New Roman" w:hAnsi="Times New Roman" w:cs="Times New Roman"/>
          <w:sz w:val="24"/>
        </w:rPr>
        <w:lastRenderedPageBreak/>
        <w:t>potvrdí jejich rozsah a úplnost. Zpravidla se jedná o obnažení těchto vedení ručním způsobem pomocí vhodného nářadí a za dozoru.</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Provádění a zajištění výkopových prací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Hlavním úkolem při provádění výkopových prací je jejich zajištění proti nebezpečí pádu osob do výkopu a proti sesutí stěn. K zábraně proti pádu do výkopu je nutno použít buď jeho zakrytí, nebo ohrazení dvoutyčovým zábradlím 1,1 m vysokým, případně vytvoření technické zábrany ve vzdálenosti 1,5 m od okraje výkopu.  Zajištění stability svislých stěn výkopů nutno provádět způsobem předepsaným projektem – zpravidla s pažením a to v zastavěném území od hloubky 1,3 m, v nezastavěném území od hloubky 1,5m.  Technické požadavky na provedení pažení (příložného, zátažného, hnaného, záporového, štětových stěn, apod.) budou obsaženy v dodavatelské dokumentaci.  Do nezajištěného výkopu nesmí pracovníci vstupovat, podkopávání svahů je zakázáno.  Výkopy u přilehlých komunikací budou opatřeny dopravním značením a výstražným osvětlením. Přes výkopy bude v místech přístupných veřejnosti bezpečný přechod o šířce 1,5 m, na stavbách a zdůvodnitelných přechodech v obcích postačí šířka 0,75 m.  Okraje výkopu nesmí být zatěžovány výkopkem či okolním provozem, nutno ponechávat minimálně 50 cm volný pruh se zajištěním proti případnému pádu uvolněné zeminy. Před vstupem pracovníků do výkopu bude ze stěn odstraněny uvolněné kusy a případné závady na konstrukci pažení.  Pracovníci pohybující se ve výkopech hlubších 1,3 m jsou povinni používat ochrannou přilbu a nesmí tyto práce vykonávat osamoceně. Šířka dna výkopu, pokud se v něm pracuje, bude minimálně 80 cm, a to proto, aby byla zajištěna bezpečná manipulace, montáž, či jakákoliv jiná práce na prováděném podzemním vedení. Při přerušení zemních prací (jedná se o časový úsek minimálně 24 hodin) bude stav zabezpečení výkopu ověřen odpovědným pracovníkem.  Používají-li se k výkopům stroje, nesmí být ruční zemní práce prováděny v nebezpečném dosahu stroje, což je maximálně dosah pracovního zařízení stroje zvětšený o bezpečnostní pásmo v šíři 2 m.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Práce ve výškách</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Za práci ve výšce a nad volnou hloubkou se považuje práce a pohyb pracovníka, při kterém je ohrožen pádem z výšky, do hloubky, propadnutím nebo sesutím. Jedná se o libovolnou, jakoukoliv výšku, kdy pracoviště či komunikace převyšuje okolní prostranství a případným pádem hrozí nebezpečí poškození zdraví.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Z těchto důvodů je nutné zajišťovat ochranu pracovníků proti pádu. Do výškového rozdílu 1,5 m způsob zabezpečení není stanoven (pokud se nejedná o činnosti nad vodou nebo jinými látkami), každá práce či pohyb pracovníka v této úrovni však vyžaduje náležitou pozornost. Jako vyvýšená místa pro práci se však nesmí používat vratkých předmětů nedostatečných rozměrů anebo takových, které nejsou k tomuto účelu určeny.  Ochrana proti pádu z výšky na 1,5 m bude zajištěna buď kolektivním, nebo osobním zajištěním. Při kolektivním zajištění se vždy jedná o technický způsob zabezpečení pomocí ochranných a záchytných konstrukcí </w:t>
      </w:r>
      <w:r w:rsidRPr="000C12AE">
        <w:rPr>
          <w:rFonts w:ascii="Times New Roman" w:eastAsia="Times New Roman" w:hAnsi="Times New Roman" w:cs="Times New Roman"/>
          <w:sz w:val="24"/>
        </w:rPr>
        <w:lastRenderedPageBreak/>
        <w:t xml:space="preserve">(ochranné zábradlí, ochranné ohrazení, lešení, poklopy, sítě, apod.). Tento způsob ochrany proti pádu z výšky je vždy upřednostňován, a pokud by ho nebylo možno provést nebo jeho zřízení by bylo příliš nákladné či zdlouhavé s ohledem na krátkodobost a jednoduchost následných prací, musí se použít osobní zajištění pracovníků pomocí POZ (měl by to být vždy zachycovací postroj s kombinací dalších prvků do ”systému zachycení pádu”). Pracovníci bude po celou dobu, kdy budou práci ve výškách provádět, chráněni některým z výše uvedených způsobů.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 xml:space="preserve">Způsoby zajišťování pracoviště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Každé pracoviště, kde hrozí nebezpečí pádu z větší výšky než 1,5 m a kde je možno použít technický způsob řešení, bude na nebezpečných místech chráněno ochranným zábradlím minimální výšky 1,1 m – do 2 m výšky jednotyčovým, nad 2 m dvoutyčových zábradlím. K místům, kde se pracuje a jejichž volné okraje nejsou zajištěny proti pádu z výšky, bude zamezen přístup technickými zábranami (jednotyčové zábradlí, lano, apod. – nestačí tabulka se zákazem vstupu), umístěnými minimálně 1,5 m od hrany pádu ve výši 1,1 m.  Pokud je stanoven způsob zabezpečení pomocí POZ (povinnost zpracovatele technologického nebo pracovního postupu), bude pracovník seznámen s místem a návodem jeho použití a POZ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bude vždy před použitím vizuálně prohlédnut.  POZ, které dělíme na pracovní polohovací prostředky a prostředky k zachycení pádu, budou pravidelně prohlíženy a jednou za 12 měsíců přezkoušeny u osoby oprávněné výrobcem, případně podle požadavku výrobce seřízeny, pokud zvláštní předpisy nestanoví jinak anebo došlo-li k mimořádné události (zachycení pádu pracovníka, apod.) S výjimkou úprav povolených výrobcem v návodu k použití nebo technických podmínkách se nesmí na POZ provádět žádné úpravy nebo změny, ani zasahovat do jeho funkce, konstrukce nebo systému.  Práce, při které má pracovník použít POZ k zachycení pádu, se považuje za práci v ohroženém prostoru. Místo upevnění (ukotvení) prostředku k zachycení pádu musí odolat ve směru možného pádu minimální statické síle 15 </w:t>
      </w:r>
      <w:proofErr w:type="spellStart"/>
      <w:r w:rsidRPr="000C12AE">
        <w:rPr>
          <w:rFonts w:ascii="Times New Roman" w:eastAsia="Times New Roman" w:hAnsi="Times New Roman" w:cs="Times New Roman"/>
          <w:sz w:val="24"/>
        </w:rPr>
        <w:t>kN</w:t>
      </w:r>
      <w:proofErr w:type="spellEnd"/>
      <w:r w:rsidRPr="000C12AE">
        <w:rPr>
          <w:rFonts w:ascii="Times New Roman" w:eastAsia="Times New Roman" w:hAnsi="Times New Roman" w:cs="Times New Roman"/>
          <w:sz w:val="24"/>
        </w:rPr>
        <w:t xml:space="preserve">. Pod místem upevnění (ukotvení) bude dostatečný volný prostor pro zabezpečení zachycení případného pádu pracovníka. Zachycovací postroj bude s místem upevnění (ukotvení) spojen samostatným spojovacím prostředkem.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Při použití polohovacího prostředku bude pracovní polohovací prostředek seřízen tak, že volný pád je omezen na nejvíce 0,5 m. V místech, kde je pracovník ohrožen pádem z výšky, do hloubky nebo propadnutím, může být použit jen zachycovací postroj s vhodným prostředkem tlumení energie pádu, například s tlumičem pádu, zachycovačem pádu nebo prostředkem pro dynamický způsob jištění pracovníka. Výška volného pádu bude co nejmenší, nejvíce však 4 m. Po celou dobu práce ve výšce, a to i při přesunu na jiné místo, bude pracovník zabezpečen POZ.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u w:val="single"/>
        </w:rPr>
        <w:t xml:space="preserve">Konstrukce pro práce ve výškách (lešení)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Lešení jako prozatímní konstrukce k provádění stavebních, montážních nebo jiných prací a k ochraně osob při pracích ve výšce jsou nejrozšířenější pomocné stavební konstrukce. Jejich </w:t>
      </w:r>
      <w:r w:rsidRPr="000C12AE">
        <w:rPr>
          <w:rFonts w:ascii="Times New Roman" w:eastAsia="Times New Roman" w:hAnsi="Times New Roman" w:cs="Times New Roman"/>
          <w:sz w:val="24"/>
        </w:rPr>
        <w:lastRenderedPageBreak/>
        <w:t xml:space="preserve">zhotovování (montáž), vlastní užívání ke stavebním pracím (provoz) a odstraňování (demontáž) je úzce spjato s nebezpečím vzniku vážných pracovních úrazů, případně havárií s veřejným ohrožením. K zabránění, respektive snížení tohoto rizika je nutné respektovat zejména tyto základní bezpečnostní požadavky: </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a) Dokumentace, technická bezpečnost konstrukce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Konstrukce každého lešení bude technicky dokumentována. Samostatná dokumentace (projekt, statický výpočet) se nevyžaduje, jestliže konstrukční uspořádání i ostatní potřebné údaje zcela jasně (popis, nákres) vyplývají z technických norem, případně technických podmínek (návodu) výrobce, a jedná se tudíž o konstrukce normalizované.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Konstrukce každého lešení bude navržena a provedena tak, aby tvořila prostorově tuhý celek, zajištěný proti lokálnímu i celkovému vybočení, proti překlopení nebo proti posunutí. Prostorové tuhosti a stability konstrukce lešení se dosahuje zpravidla systémem úhlopříčného ztužení ve třech vzájemných kolmých rovinách kotvením nebo vzepřením, případně opěrnými příhradovými pilíři. U konstrukcí pojízdných a volně stojících lešení se jejich stabilita zajišťuje vhodnou volbou rozměrů základny v poměru k výšce lešení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nebo použitím přídavné zátěže v dolní části lešení, případně zvětšením rozměrů základny pomocí stabilizátorů.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Konstrukce lešení se kotví do pevných částí objektu nebo konstrukce, která má sama dostatečnou stabilitu, popř. do země pomocí kotevních lan a šikmých vzpěr (vzepření). Kotvení, ev. vzepření, se provádí zpravidla rovnoměrně po celé ploše lešení ve styčnících, především v uzlech křížení úhlopříčného podélného ztužení tak, aby se zamezilo výkyvům, deformacím lešení nebo jeho konstrukčních součástí. Únosnost kotvení při použití kotev osazených do zdiva nebo podobné konstrukce ověřuje v provozních podmínkách montážní firma. Konstrukce kotev a kotvení normalizovaných pracovních lešení musí při zkoušce přenést osovou tíhu v tlaku i tahu minimálně 2 </w:t>
      </w:r>
      <w:proofErr w:type="spellStart"/>
      <w:r w:rsidRPr="000C12AE">
        <w:rPr>
          <w:rFonts w:ascii="Times New Roman" w:eastAsia="Times New Roman" w:hAnsi="Times New Roman" w:cs="Times New Roman"/>
          <w:sz w:val="24"/>
        </w:rPr>
        <w:t>kN</w:t>
      </w:r>
      <w:proofErr w:type="spellEnd"/>
      <w:r w:rsidRPr="000C12AE">
        <w:rPr>
          <w:rFonts w:ascii="Times New Roman" w:eastAsia="Times New Roman" w:hAnsi="Times New Roman" w:cs="Times New Roman"/>
          <w:sz w:val="24"/>
        </w:rPr>
        <w:t xml:space="preserv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Je-li </w:t>
      </w:r>
      <w:proofErr w:type="spellStart"/>
      <w:r w:rsidRPr="000C12AE">
        <w:rPr>
          <w:rFonts w:ascii="Times New Roman" w:eastAsia="Times New Roman" w:hAnsi="Times New Roman" w:cs="Times New Roman"/>
          <w:sz w:val="24"/>
        </w:rPr>
        <w:t>lešenová</w:t>
      </w:r>
      <w:proofErr w:type="spellEnd"/>
      <w:r w:rsidRPr="000C12AE">
        <w:rPr>
          <w:rFonts w:ascii="Times New Roman" w:eastAsia="Times New Roman" w:hAnsi="Times New Roman" w:cs="Times New Roman"/>
          <w:sz w:val="24"/>
        </w:rPr>
        <w:t xml:space="preserve"> konstrukce (např. řadové lešení v zastavěné části obce) opatřena z vnější pohledové strany síťovinou nebo plachtovinou, bude posouzena na působení větrem. V provozních podmínkách se zpravidla zhušťuje systém kotvení u sítí na dvojnásobek, u plachet (neprodyšných) na čtyřnásobek běžného počtu kotev.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b) Montáž (demontáž) lešení – výběr pracovníků pro práce ve výškách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Pro montáž, demontáž a přemísťování lešení bude předem určen technologický postup. Při montáži bude každá součást konstrukce odborně prohlédnuta (nutnost splnění vlastností dle ČSN) a při následném osazení na místo určení ihned připevněna. Současně s postupem montáže bude zajišťována prostorová tuhost a stabilita konstrukce, jakož i vybavení a vystrojení všemi doplňkovými součástmi (zábradlí, podlahy, výstupy, apod.) v jednotlivých postupových úrovních (patrech). Při demontáži (opačný postup, než byla prováděna montáž), bude v každé fázi zajištěna stabilita a tuhost zbytku demontované konstrukce, přičemž platí zákaz shazování </w:t>
      </w:r>
      <w:r w:rsidRPr="000C12AE">
        <w:rPr>
          <w:rFonts w:ascii="Times New Roman" w:eastAsia="Times New Roman" w:hAnsi="Times New Roman" w:cs="Times New Roman"/>
          <w:sz w:val="24"/>
        </w:rPr>
        <w:lastRenderedPageBreak/>
        <w:t xml:space="preserve">součástí lešení. Nutno zdůraznit, že zejména při shazování </w:t>
      </w:r>
      <w:proofErr w:type="spellStart"/>
      <w:r w:rsidRPr="000C12AE">
        <w:rPr>
          <w:rFonts w:ascii="Times New Roman" w:eastAsia="Times New Roman" w:hAnsi="Times New Roman" w:cs="Times New Roman"/>
          <w:sz w:val="24"/>
        </w:rPr>
        <w:t>lešenových</w:t>
      </w:r>
      <w:proofErr w:type="spellEnd"/>
      <w:r w:rsidRPr="000C12AE">
        <w:rPr>
          <w:rFonts w:ascii="Times New Roman" w:eastAsia="Times New Roman" w:hAnsi="Times New Roman" w:cs="Times New Roman"/>
          <w:sz w:val="24"/>
        </w:rPr>
        <w:t xml:space="preserve"> podlážek dochází k jejich znehodnocení. Jejich oprava se zpravidla neprovádí, poškozené dílce se bez řádné kontroly opětovně používají a po osazení vytvářejí nebezpečný stav podlah ve výšce u dalších konstrukcí na jiných pracovištích.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Při montáži a demontáži lešení musí pracovníci používat přidělené OOPP, zvláště ochranné přilby a vhodné prostředky osobního zabezpečení (zachycovací postroj, apod.). Vzniknou-li nepříznivé podmínky, například menší dohlednost než 30 m, větší síla větru než 8 m/s, námraza, bouřka atd., bude práce přerušena.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Montáž a demontáž lešení mohou provádět pouze pracovníci s odpovídající kvalifikací, tj. odbornou způsobilostí, doloženou lešenářským průkazem a způsobilostí zdravotní, posouzenou lékařskou prohlídkou. Ověřování znalostí lešenářů bude prováděno instruktorem lešenářské techniky nejméně jednou za 12 měsíců, periodické lékařské prohlídky pro práce ve výškách bude opakovány jednou za 3 roky, přičemž u pracovníků mladších 21 let a starších 50 let jednou za rok. Lešenářské práce provádí pracovní skupiny, v nichž bude vždy určen vedoucí čety, který je na daném pracovišti osobou odpovědnou za dodržování pracovního a technologického postupu. </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c) Konstrukční požadavky na lešení • Konstrukční výška patra lešení je zpravidla u lešení lehkých 2 m, aby podchodová (světlá) výška patra lešení, měřená mezi podlahou a příčníkem, který nese horní podlahu, nebo mezi podlahou a vodorovným úhlopříčným ztužením, byla nejméně 1,75 m. Podchodová výška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měřená mezi podlahami bude nejméně 1,9 m.   U průmyslových lešení lze místně snížit </w:t>
      </w:r>
      <w:proofErr w:type="spellStart"/>
      <w:r w:rsidRPr="000C12AE">
        <w:rPr>
          <w:rFonts w:ascii="Times New Roman" w:eastAsia="Times New Roman" w:hAnsi="Times New Roman" w:cs="Times New Roman"/>
          <w:sz w:val="24"/>
        </w:rPr>
        <w:t>podchozí</w:t>
      </w:r>
      <w:proofErr w:type="spellEnd"/>
      <w:r w:rsidRPr="000C12AE">
        <w:rPr>
          <w:rFonts w:ascii="Times New Roman" w:eastAsia="Times New Roman" w:hAnsi="Times New Roman" w:cs="Times New Roman"/>
          <w:sz w:val="24"/>
        </w:rPr>
        <w:t xml:space="preserve"> výšku až na 1,5 m za předpokladu, že všichni pracovníci na lešení používají ochrannou přilbu.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Šířka podlahy pracovních lešení je nejméně 60 cm, zpravidla je však podstatně větší z důvodu nutnosti zajištění bezpečného pracovního a komunikačního prostoru na lešení. Jednotlivé konstrukční prvky podlah lešení (prkna, fošny, dílce) bude zajištěny proti posunutí nebo pootočení a osazeny na sraz tak, aby podlaha byla co nejvíce těsná. Mezery mezi podlahovými prvky, fošnami nebo dílci, smějí být nejvýše 2,5 cm, výjimečně 6 cm v místech svislých nosných prvků. Podlahy mají mít rovný povrch s max. výstupky do 3 cm, u nároží lešení do 5 cm. Větší nerovnosti se musí vyrovnat klínem ve sklonu nejvýše 1 : 6. Nejmenší tloušťka prken používaných na podlahovou konstrukci je 2,4 cm. Přednostně mají být používány podlahové dílce (typ X, Y, Z, V) s přípustnou tolerancí +/- 1 cm pro celkové rozměry a +/- 0,5 cm pro vzdálenost příčných </w:t>
      </w:r>
      <w:proofErr w:type="spellStart"/>
      <w:r w:rsidRPr="000C12AE">
        <w:rPr>
          <w:rFonts w:ascii="Times New Roman" w:eastAsia="Times New Roman" w:hAnsi="Times New Roman" w:cs="Times New Roman"/>
          <w:sz w:val="24"/>
        </w:rPr>
        <w:t>svlaků</w:t>
      </w:r>
      <w:proofErr w:type="spellEnd"/>
      <w:r w:rsidRPr="000C12AE">
        <w:rPr>
          <w:rFonts w:ascii="Times New Roman" w:eastAsia="Times New Roman" w:hAnsi="Times New Roman" w:cs="Times New Roman"/>
          <w:sz w:val="24"/>
        </w:rPr>
        <w:t xml:space="preserv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Volné okraje pracovních podlah lešení se opatřují zábradlím, upevněným na vnitřní straně sloupků nebo jiných opor. Při výšce pracovní podlahy nad přilehlým okolím od 1,5 do 2 m může být zábradlí jednotyčové, při výšce nad 2 m bude zábradlí dvoutyčové nebo jednotyčové doplněné sítí. Při podlaze se zpravidla z vnitřní strany osazuje zarážka na ochranu osob pod lešením před ohrožením padajícím materiálem nebo předměty. Výška zábradlí je nejméně 1,1 </w:t>
      </w:r>
      <w:r w:rsidRPr="000C12AE">
        <w:rPr>
          <w:rFonts w:ascii="Times New Roman" w:eastAsia="Times New Roman" w:hAnsi="Times New Roman" w:cs="Times New Roman"/>
          <w:sz w:val="24"/>
        </w:rPr>
        <w:lastRenderedPageBreak/>
        <w:t xml:space="preserve">m, u zarážky 15 cm. Zábradlí u vnitřních okrajů pracovních podlah se nemusí provádět, pokud mezera mezi podlahou a přilehlou stěnou není širší než 25 cm.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Přístup pracovníků na podlahy lešení se zpravidla zajišťuje pomocí výstupových žebříků. Výstupy do jednotlivých pater lešení nesmějí být nad sebou a nelze je provádět průběžně přes dvě a více pater. Žebříky musí přesahovat horní podlahu nejméně o 1,1 m (mimo lešení dílcová, u kterých jsou otvory v podlaze umožňující výstup nebo sestup chráněny automatickým poklopem), jejich osazení bude zabezpečeno proti zvrácení, sesmeknutí apod. Otvory v podlaze, umožňující výstup nebo sestup po žebřících, musí mít rozměry nejméně50 x 60 cm. Přistavených žebříků se smí používat jen u lešení, která jsou vyšší než 5 m.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Prostor potřebný pro stavbu lešení, včetně nutné plochy pro skladování a manipulaci se součástmi lešení, bude  řádně připraven, tj. vyklizen, odvodněn, urovnán, zpevněn a zabezpečen proti případnému ohrožení (např. nadzemní rozvod el. </w:t>
      </w:r>
      <w:proofErr w:type="gramStart"/>
      <w:r w:rsidRPr="000C12AE">
        <w:rPr>
          <w:rFonts w:ascii="Times New Roman" w:eastAsia="Times New Roman" w:hAnsi="Times New Roman" w:cs="Times New Roman"/>
          <w:sz w:val="24"/>
        </w:rPr>
        <w:t>proudu</w:t>
      </w:r>
      <w:proofErr w:type="gramEnd"/>
      <w:r w:rsidRPr="000C12AE">
        <w:rPr>
          <w:rFonts w:ascii="Times New Roman" w:eastAsia="Times New Roman" w:hAnsi="Times New Roman" w:cs="Times New Roman"/>
          <w:sz w:val="24"/>
        </w:rPr>
        <w:t xml:space="preserve">). V montážním prostoru se mohou provádět pouze práce a činnosti, které souvisí se stavbou, provozem a funkcí lešení. Prostranství kolem lešení ohrožené jejich provozem (v průběhu montáže, užívání lešení, demontáže) bude chráněno buď vyloučením provozu, nebo ohrazením (jednotyčovým zábradlím), případně záchytnou stříškou. Šířka chráněného prostoru se zvětšuje ve vztahu k výšce přilehlého lešení (1,5 m a více). Podchodné výšky pro chodce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u lešení bude minimálně 2,1 m, ochrana komunikací s průjezdem vozidel je záchytnou stříškou s minimální podjezdnou výškou 4,2 m. </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 Používání, provoz, prohlídky lešení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Provoz na lešení smí být zahájen až po jeho úplném dokončení, vybavení a vystrojení podle dokumentace, tj. projektu, nebo (a to zpravidla) ve smyslu požadavků technických norem (ČSN 73 8101 a ČSN přidružených, příp. návodů výrobce). Před zahájením provozu bude lešení předáno a převzato. Akt předání a převzetí se uskutečňuje odbornou prohlídkou a výsledek bude dokladován zápisem do stavebního deníku nebo jiného provozního dokladu.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 Lešení se smějí používat pouze k účelů, pro které byla projektována, předána a převzata do provozu. Při změněném způsobu užívání, který by mohl mít za následek snížení statické, funkční nebo pracovní bezpečnosti, se konstrukce lešení musí z uvedených hledisek přehodnotit a v případě nutnosti v potřebném rozsahu upravit. Konstrukce lešení bude stále udržovány tak, aby mohly bezpečně plnit funkci, pro kterou byly zřízeny.  • </w:t>
      </w:r>
      <w:proofErr w:type="spellStart"/>
      <w:r w:rsidRPr="000C12AE">
        <w:rPr>
          <w:rFonts w:ascii="Times New Roman" w:eastAsia="Times New Roman" w:hAnsi="Times New Roman" w:cs="Times New Roman"/>
          <w:sz w:val="24"/>
        </w:rPr>
        <w:t>Lešenová</w:t>
      </w:r>
      <w:proofErr w:type="spellEnd"/>
      <w:r w:rsidRPr="000C12AE">
        <w:rPr>
          <w:rFonts w:ascii="Times New Roman" w:eastAsia="Times New Roman" w:hAnsi="Times New Roman" w:cs="Times New Roman"/>
          <w:sz w:val="24"/>
        </w:rPr>
        <w:t xml:space="preserve"> konstrukce bude pravidelně každý měsíc odborně prohlédnuta. Tento interval se zkracuje na 14 dnů u lešení speciálních (pojízdná, zavěšená) nebo u konstrukcí vystavených účinkům okolí (vibrace, apod.) Po mimořádných událostech (vichřice, bouře) se odborná prohlídka lešení provádí ihned. Mimo tyto kontroly se provádí zběžná prohlídka denně, vždy před zahájením práce. Zjištěné závady u všech prohlídek bude neprodleně odstraněny.  Práce na střechách. Při práci na střeše hrozí nebezpečí pádu z volných okrajů, sklouznutí ze šikmých ploch, propadnutí střešní konstrukcí. Z těchto důvodů bude pracovníci chráněni zajištěním pomocí ochranné a záchytné konstrukce, případně použitím POZ.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lastRenderedPageBreak/>
        <w:t xml:space="preserve">Za předpokladu provedené ochrany krajů střechy technickým způsobem jsou proti sklouznutí nejvhodnější žebříky upevněné v místě práce; pokud je sklon střechy větší než 45o, bude pracovník navíc chráněn POZ.  Propadnutí hrozí vždy u lehkých střešních plášťů nebo tehdy, jsou-li mezi prvky střešní konstrukce vzdálenosti větší než 25 cm. V těchto případech je nutno navíc použít v místě práce a pro komunikační úsek pomocnou podlahu z lávek, fošen, apod. minimální šířky 60 cm.  Při uvedených činnostech je potřebné často shazovat materiál či předměty. Shazování kusových částí je možno provádět, pokud je místo dopadu zabezpečeno (sypký materiál, stavební suť, apod. jen na uzavřených </w:t>
      </w:r>
      <w:proofErr w:type="spellStart"/>
      <w:r w:rsidRPr="000C12AE">
        <w:rPr>
          <w:rFonts w:ascii="Times New Roman" w:eastAsia="Times New Roman" w:hAnsi="Times New Roman" w:cs="Times New Roman"/>
          <w:sz w:val="24"/>
        </w:rPr>
        <w:t>shozových</w:t>
      </w:r>
      <w:proofErr w:type="spellEnd"/>
      <w:r w:rsidRPr="000C12AE">
        <w:rPr>
          <w:rFonts w:ascii="Times New Roman" w:eastAsia="Times New Roman" w:hAnsi="Times New Roman" w:cs="Times New Roman"/>
          <w:sz w:val="24"/>
        </w:rPr>
        <w:t xml:space="preserve"> trasách). Platí však striktní zákaz shazování předmětů s plošným tvarem (plech, krytina, atd.), kdy není možno zaručit bezpečný dopad.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u w:val="single"/>
        </w:rPr>
        <w:t xml:space="preserve">Montážní práce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Při montáži jakékoliv konstrukce (ocelové, dřevěné, betonové, apod.) bude vždy věnována náležitá pozornost zpracování technologického postupu montáže (u jednoduchých, drobných montáží stačí stanovení pracovního postupu), zajištění odborné a zdravotní způsobilosti montážních pracovníků, řádnému předání a převzetí montážního pracoviště s vymezením dohodnutých zásad, zabezpečení všech technických požadavků pro montáž (montážní a bezpečnostní přípravy a pomůcky, vázací prostředky, konstrukce pro práce ve výškách). Manipulace s montážními dílci se zpravidla zabezpečuje vhodným zdvihacím zařízením a odpovídajícími vázacími prostředky. Při montáži budou splněny požadavky pro bezpečné uvázání a přemístění dílce a jeho následné usazení.  Je zakázáno uvazovat a zvedat břemena zasypaná, přimrzlá, upevněná. Před vlastním zdvihem se musí zkontrolovat jejich uvázání, v průběhu přemístění na místo osazení bude transport řízen a usměrňován dohodnutým způsobem mezi vazačem, jeřábníkem a montážníkem.  Uvolnění dílce z vázacího prostředku na montážním pracovišti je možné jen tehdy, je-li bezpečně zajištěn montážními přípravky. Pokračovat v dalším postupu prací lze pouze po konečném upevnění dílce dle technologického postupu (svařováním, šroubováním, betonováním, apod.). Při montážní práci ve výšce se zakazuje montáž a pohyb pracovníků po konstrukci bez zajištění proti pádu.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Základním vybavením pracovníků jsou POZ a ochranná přilba.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u w:val="single"/>
        </w:rPr>
        <w:t>Práce obedňovací, železářské, betonářské, zednické</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Konstrukce bednění, odbedňování Každé bednění musí splňovat požadavky těsnosti, únosnosti a prostorové tuhosti. U bednění dílcových, posuvných a speciálních se uskutečňuje montáž (demontáž) a provoz podle technické dokumentace, pokynů a technologického postupu.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Před započetím železářských a betonářských prací se musí celé bednění řádně zkontrolovat. Vyhovuje-li daným požadavkům (závady jsou odstraněny), je dán předpoklad k jeho použití. O tomto převzetí pořizuje odpovědný pracovník záznam do stavebního deníku. Odbedňování a rozebírání konstrukcí lze provádět až po dosažení požadované pevnosti betonu. Vymezený </w:t>
      </w:r>
      <w:r w:rsidRPr="000C12AE">
        <w:rPr>
          <w:rFonts w:ascii="Times New Roman" w:eastAsia="Times New Roman" w:hAnsi="Times New Roman" w:cs="Times New Roman"/>
          <w:sz w:val="24"/>
        </w:rPr>
        <w:lastRenderedPageBreak/>
        <w:t xml:space="preserve">prostor pro odbedňování bude zajištěn proti vstupu nepovolaných osob. Rozebrané části se musí ukládat na určená místa.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u w:val="single"/>
        </w:rPr>
        <w:t xml:space="preserve">Armovací práce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Příprava betonářské armatury se zpravidla odbývá na speciálních strojích (rovnačky, ohýbačky, stříhačky), u nichž bude splněny základní požadavky (viz dále). Je zakázáno přecházet po uložené armatuře, dokončená montáž armatury bude převzata odpovědným pracovníkem a výsledek přejímky zaznamenán do stavebního deníku. </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u w:val="single"/>
        </w:rPr>
        <w:t xml:space="preserve">Betonářské a zednické práce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Jedná se o klasické stavební práce, při nichž bude na každém pracovišti zajištěn volný pracovní prostor o šířce minimálně 0,6 m. Ukládá-li se betonová směs do konstrukcí (bednění) z vyvýšených míst, bude dodržena zásady pro ukládání (sypání) směsi do </w:t>
      </w:r>
      <w:proofErr w:type="spellStart"/>
      <w:r w:rsidRPr="000C12AE">
        <w:rPr>
          <w:rFonts w:ascii="Times New Roman" w:eastAsia="Times New Roman" w:hAnsi="Times New Roman" w:cs="Times New Roman"/>
          <w:sz w:val="24"/>
        </w:rPr>
        <w:t>zaarmované</w:t>
      </w:r>
      <w:proofErr w:type="spellEnd"/>
      <w:r w:rsidRPr="000C12AE">
        <w:rPr>
          <w:rFonts w:ascii="Times New Roman" w:eastAsia="Times New Roman" w:hAnsi="Times New Roman" w:cs="Times New Roman"/>
          <w:sz w:val="24"/>
        </w:rPr>
        <w:t xml:space="preserve"> části z maximální výšky 2 m. Při pádu z větších výšek dochází k rozmísení betonové směsi, a tím snížení pevnosti betonové konstrukce. Každé vyvýšené pracoviště bude zajištěno proti pádu osob z výšky.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Doprava a ukládání směsí (betonová, maltová) tlakovým způsobem se provádí podle návodu k obsluze a provozu zařízení a stanovené technologie. Mezi místem odběru a obsluhou čerpadla bude stanoven způsob dorozumívání. Rozebírání a čištění potrubí a hadic pod tlakem je zakázáno. Při výrobě a zpracování malt nebo prací s vápnem musí pracovníci používat určené OOPP. Jedná-li se o klasické omítání, je postačující ochrannou zraku pokrývka hlavy (klobouk, čepice) s rozšířením nad čelem.  </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U strojního omítání a při práci s vápnem (hašení, přelévání) bude použity k ochraně zraku brýle (štítek). Hašení vápna v úzkých hlubokých nádobách (sudech) je zakázáno.</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sz w:val="24"/>
        </w:rPr>
        <w:t>k) úpravy pro bezbariérové užívání výstavbou dotčených staveb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Stavba není navrhována jako bezbariérová.</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l) zásady pro dopravně inženýrské opatření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Z hlediska dopravně inženýrského stavba ani staveniště nevyžaduje tyto opatření.</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m) stanovení speciálních podmínek pro provádění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Během stavby budou dodržovány podmínky bezpečnosti práce, požárního zabezpečení a ochrany zdraví a zdravých životních podmínek při výstavbě podle platných právních předpisů např. Vyhlášky č.591/2006Sb O bližších minimálních požadavcích na bezpečnost a ochranu zdraví při práci.</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Zhotovitel je povinen zajišťovat bezpečnost a ochranu zdraví při práci všech osob, které se s jeho vědomím zdržují na staveništi. Pracovníci budou náležitě poučeni o chování na stavbě, za což bude odpovídat stavbyvedoucí, dále jsou povinni používat ochranné pomůcky. Do </w:t>
      </w:r>
      <w:r w:rsidRPr="000C12AE">
        <w:rPr>
          <w:rFonts w:ascii="Times New Roman" w:eastAsia="Times New Roman" w:hAnsi="Times New Roman" w:cs="Times New Roman"/>
          <w:sz w:val="24"/>
        </w:rPr>
        <w:lastRenderedPageBreak/>
        <w:t xml:space="preserve">technických zařízení smějí zasahovat pouze pracovníci firem pověřených servisem. Veškerá nebezpečná místa musí být opatřena bezpečnostními a výstražnými popisy.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Specifikaci podmínek pohybu na stavbě vypracuje stavbyvedoucí vybrané stavební firmy a to při dodržení především požadavků na bezpečnost a ochranu zdraví při práci (zákon 309/2006 Sb.).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Pokud předpokládaná doba trvání prací a činností je delší jak 30 pracovních dní, ve kterých budou vykonávány práce a činnosti a bude na nich pracovat více než 20 fyzických osob po dobu delší než 1 pracovní den nebo celkový plánovaný objem prací a činností během realizace díla přesáhne 500 pracovních dní v přepočtu na jednu fyzickou osobu, je zadavatel stavby povinen doručit oznámení o zahájení prací, jehož náležitosti stanoví prováděcí právní předpis (dle §5 a přílohy </w:t>
      </w:r>
      <w:proofErr w:type="gramStart"/>
      <w:r w:rsidRPr="000C12AE">
        <w:rPr>
          <w:rFonts w:ascii="Times New Roman" w:eastAsia="Times New Roman" w:hAnsi="Times New Roman" w:cs="Times New Roman"/>
          <w:sz w:val="24"/>
        </w:rPr>
        <w:t>č.4 Nařízení</w:t>
      </w:r>
      <w:proofErr w:type="gramEnd"/>
      <w:r w:rsidRPr="000C12AE">
        <w:rPr>
          <w:rFonts w:ascii="Times New Roman" w:eastAsia="Times New Roman" w:hAnsi="Times New Roman" w:cs="Times New Roman"/>
          <w:sz w:val="24"/>
        </w:rPr>
        <w:t xml:space="preserve"> vlády č.591/2006Sb. a §15 odst.1 zákona č.309/2006Sb.), oblastnímu inspektorátu práce příslušnému dle místa staveniště nejpozději do 8mi dní před předáním staveniště zhotoviteli.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zadavateli stavby k užívání. Budou-li na staveništi vykonávány práce a činnosti vystavující fyzickou osobu zvýšenému ohrožení života nebo poškození zdraví, které jsou stanoveny prováděcím právním předpisem (dle §6 a přílohy </w:t>
      </w:r>
      <w:proofErr w:type="gramStart"/>
      <w:r w:rsidRPr="000C12AE">
        <w:rPr>
          <w:rFonts w:ascii="Times New Roman" w:eastAsia="Times New Roman" w:hAnsi="Times New Roman" w:cs="Times New Roman"/>
          <w:sz w:val="24"/>
        </w:rPr>
        <w:t>č.5 Nařízení</w:t>
      </w:r>
      <w:proofErr w:type="gramEnd"/>
      <w:r w:rsidRPr="000C12AE">
        <w:rPr>
          <w:rFonts w:ascii="Times New Roman" w:eastAsia="Times New Roman" w:hAnsi="Times New Roman" w:cs="Times New Roman"/>
          <w:sz w:val="24"/>
        </w:rPr>
        <w:t xml:space="preserve"> vlády č.591/2009Sb. a §15 odst. 2 zákona č.309/2006Sb.), zadavatel stavby zajistí, aby před zahájením prací na staveništi byl zpracován plán bezpečnosti a ochrany zdraví při práci na staveništi podle druhu a velikosti stavby tak, aby plně vyhovoval potřebám zajištění bezpečné a zdraví neohrožující práce. V plánu je nutné uvést potřebná opatření z hlediska časové potřeby i způsobu provedení. Musí být taktéž přizpůsoben skutečnému stavu a podstatným změnám během realizace stavby.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Dále v souladu všech příslušných nařízení, předpisů a norem budou provedena veškerá ochranná opatření, která se týkají, především: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souběžných s více dodavateli</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vykonávaných v ochranných pásmech energetických vedení popřípadě zařízení technického vybavení.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spojených s montáží a demontáží těžkých konstrukčních stavebních dílů kovových, betonových a dřevěných, určených pro trvalé zabudování do staveb.</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při kterých hrozí pád z výšky nebo do volné hloubky.</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zemních a provádění výkopových prací.</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při svařování a nahřívání v tavných nádobách.</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betonářských.</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při skladování a manipulaci s chemickými látkami a přípravky.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Prací při manipulaci s materiálem.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Ošetření při případném úrazu bude zajištěno v nemocnici Bílovec, která je cca 4 km od stavby.</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n) postup výstavby, rozhodující dílčí termíny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Budou provedeny terénní úpravy. Pak již proběhne výstavba jednotlivých objektů dle požadavků a potřeb investora a dle doporučení dodavatele stavby.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Objekty budou zhotoveny v jednom termínu, pouze s technologickými přestávkami.</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Před uvedením stavby do užívání je nutno dokončit připojení na inženýrské sítě. Je také nutné dokončit systém zachycení dešťových vod, jejich zadržování v retenční nádrži a napojení na místní recipient.</w:t>
      </w:r>
    </w:p>
    <w:p w:rsidR="00752081" w:rsidRPr="000C12AE" w:rsidRDefault="00752081"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keepNext/>
        <w:keepLines/>
        <w:tabs>
          <w:tab w:val="left" w:pos="851"/>
          <w:tab w:val="left" w:pos="1191"/>
          <w:tab w:val="left" w:pos="1304"/>
          <w:tab w:val="left" w:pos="1418"/>
          <w:tab w:val="center" w:pos="4536"/>
          <w:tab w:val="right" w:pos="9072"/>
        </w:tabs>
        <w:spacing w:before="120" w:after="60" w:line="312" w:lineRule="auto"/>
        <w:ind w:left="927"/>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 Popis postupu výstavby:</w:t>
      </w:r>
      <w:r w:rsidRPr="000C12AE">
        <w:rPr>
          <w:rFonts w:ascii="Times New Roman" w:eastAsia="Times New Roman" w:hAnsi="Times New Roman" w:cs="Times New Roman"/>
          <w:b/>
          <w:sz w:val="24"/>
        </w:rPr>
        <w:tab/>
      </w:r>
    </w:p>
    <w:p w:rsidR="00752081" w:rsidRPr="000C12AE" w:rsidRDefault="00186D2F" w:rsidP="000C12AE">
      <w:pPr>
        <w:keepNext/>
        <w:keepLines/>
        <w:numPr>
          <w:ilvl w:val="0"/>
          <w:numId w:val="11"/>
        </w:numPr>
        <w:spacing w:before="60" w:after="60" w:line="312" w:lineRule="auto"/>
        <w:ind w:left="138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Terénní úpravy pozemku, </w:t>
      </w:r>
    </w:p>
    <w:p w:rsidR="00752081" w:rsidRPr="000C12AE" w:rsidRDefault="00186D2F" w:rsidP="000C12AE">
      <w:pPr>
        <w:keepNext/>
        <w:keepLines/>
        <w:numPr>
          <w:ilvl w:val="0"/>
          <w:numId w:val="11"/>
        </w:numPr>
        <w:spacing w:before="60" w:after="60" w:line="312" w:lineRule="auto"/>
        <w:ind w:left="138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Realizace potřebných úseků inženýrských sítí </w:t>
      </w:r>
    </w:p>
    <w:p w:rsidR="00752081" w:rsidRPr="000C12AE" w:rsidRDefault="00186D2F" w:rsidP="000C12AE">
      <w:pPr>
        <w:keepNext/>
        <w:keepLines/>
        <w:numPr>
          <w:ilvl w:val="0"/>
          <w:numId w:val="11"/>
        </w:numPr>
        <w:spacing w:before="60" w:after="60" w:line="312" w:lineRule="auto"/>
        <w:ind w:left="138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Provedení spodní stavby objektů včetně odvodnění pozemku</w:t>
      </w:r>
    </w:p>
    <w:p w:rsidR="00752081" w:rsidRPr="000C12AE" w:rsidRDefault="00186D2F" w:rsidP="000C12AE">
      <w:pPr>
        <w:keepNext/>
        <w:keepLines/>
        <w:numPr>
          <w:ilvl w:val="0"/>
          <w:numId w:val="11"/>
        </w:numPr>
        <w:spacing w:before="60" w:after="60" w:line="312" w:lineRule="auto"/>
        <w:ind w:left="138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Provedení hrubé stavby jednotlivých konstrukcí včetně zastřešení</w:t>
      </w:r>
    </w:p>
    <w:p w:rsidR="00752081" w:rsidRPr="000C12AE" w:rsidRDefault="00186D2F" w:rsidP="000C12AE">
      <w:pPr>
        <w:keepNext/>
        <w:keepLines/>
        <w:numPr>
          <w:ilvl w:val="0"/>
          <w:numId w:val="11"/>
        </w:numPr>
        <w:spacing w:before="60" w:after="60" w:line="312" w:lineRule="auto"/>
        <w:ind w:left="138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Technologická přestávka určená ke stabilizaci stavby, dokončení inženýrských sítí a navazujících objektů</w:t>
      </w:r>
    </w:p>
    <w:p w:rsidR="00752081" w:rsidRPr="000C12AE" w:rsidRDefault="00186D2F" w:rsidP="000C12AE">
      <w:pPr>
        <w:keepNext/>
        <w:keepLines/>
        <w:numPr>
          <w:ilvl w:val="0"/>
          <w:numId w:val="11"/>
        </w:numPr>
        <w:spacing w:before="60" w:after="60" w:line="312" w:lineRule="auto"/>
        <w:ind w:left="1380" w:hanging="360"/>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Provedení prací PSV a dokončovacích prací HSV u jednotlivých objektů </w:t>
      </w:r>
    </w:p>
    <w:p w:rsidR="00752081" w:rsidRPr="000C12AE" w:rsidRDefault="00186D2F" w:rsidP="000C12AE">
      <w:pPr>
        <w:keepNext/>
        <w:keepLines/>
        <w:numPr>
          <w:ilvl w:val="0"/>
          <w:numId w:val="11"/>
        </w:numPr>
        <w:spacing w:before="60" w:after="60" w:line="312" w:lineRule="auto"/>
        <w:ind w:left="1380" w:hanging="360"/>
        <w:jc w:val="both"/>
        <w:rPr>
          <w:rFonts w:ascii="Times New Roman" w:eastAsia="Times New Roman" w:hAnsi="Times New Roman" w:cs="Times New Roman"/>
          <w:color w:val="666666"/>
          <w:sz w:val="28"/>
        </w:rPr>
      </w:pPr>
      <w:r w:rsidRPr="000C12AE">
        <w:rPr>
          <w:rFonts w:ascii="Times New Roman" w:eastAsia="Times New Roman" w:hAnsi="Times New Roman" w:cs="Times New Roman"/>
          <w:sz w:val="24"/>
        </w:rPr>
        <w:t>Dokončení terénních úprav, dokončovacích a úklidových prací</w:t>
      </w:r>
    </w:p>
    <w:p w:rsidR="00752081" w:rsidRPr="000C12AE" w:rsidRDefault="00752081" w:rsidP="000C12AE">
      <w:pPr>
        <w:spacing w:after="0" w:line="240" w:lineRule="auto"/>
        <w:rPr>
          <w:rFonts w:ascii="Times New Roman" w:eastAsia="Times New Roman" w:hAnsi="Times New Roman" w:cs="Times New Roman"/>
          <w:b/>
          <w:color w:val="666666"/>
          <w:sz w:val="28"/>
        </w:rPr>
      </w:pPr>
    </w:p>
    <w:p w:rsidR="00752081" w:rsidRPr="000C12AE" w:rsidRDefault="00186D2F" w:rsidP="000C12AE">
      <w:pPr>
        <w:keepNext/>
        <w:keepLines/>
        <w:numPr>
          <w:ilvl w:val="0"/>
          <w:numId w:val="12"/>
        </w:numPr>
        <w:tabs>
          <w:tab w:val="left" w:pos="0"/>
          <w:tab w:val="left" w:pos="142"/>
          <w:tab w:val="left" w:pos="567"/>
          <w:tab w:val="center" w:pos="4536"/>
          <w:tab w:val="right" w:pos="9072"/>
        </w:tabs>
        <w:spacing w:before="180" w:after="120" w:line="312" w:lineRule="auto"/>
        <w:ind w:left="568" w:hanging="284"/>
        <w:jc w:val="both"/>
        <w:rPr>
          <w:rFonts w:ascii="Times New Roman" w:eastAsia="Times New Roman" w:hAnsi="Times New Roman" w:cs="Times New Roman"/>
          <w:b/>
          <w:sz w:val="28"/>
        </w:rPr>
      </w:pPr>
      <w:r w:rsidRPr="000C12AE">
        <w:rPr>
          <w:rFonts w:ascii="Times New Roman" w:eastAsia="Times New Roman" w:hAnsi="Times New Roman" w:cs="Times New Roman"/>
          <w:b/>
          <w:sz w:val="28"/>
        </w:rPr>
        <w:t>Závěr</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Prohlídkou staveniště byla zjištěna možnost realizace stavebního záměru.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ZOV bylo zpracováno bez známosti dodavatele stavby, je součástí dokumentace pro stavební povolení. V další fázi projektové dokumentace (prováděcí projekt) bude proto doplněn a upraven dle jeho vlastních předpisů. </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Všechny výrobky a zařízení musí mít požadované atesty a osvědčení a funkční celky (např. elektroinstalace, atd.) musí být podrobeny výchozí revizi, provedené oprávněnou osobou.</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Pracovníci pracující na staveništi budou řádně proškoleni z povinnosti dodržovat všechna doporučení vyhlášky o bezpečnosti stavebních prací. V oblasti bezpečnosti a ochrany zdraví při provozu se vychází z platných norem a bezpečnostních předpisů, které budou v době užívání objektu beze zbytku dodržovány</w:t>
      </w:r>
    </w:p>
    <w:p w:rsidR="00752081" w:rsidRPr="000C12AE" w:rsidRDefault="00752081" w:rsidP="000C12AE">
      <w:pPr>
        <w:suppressAutoHyphens/>
        <w:spacing w:after="0" w:line="240"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240" w:lineRule="auto"/>
        <w:jc w:val="both"/>
        <w:rPr>
          <w:rFonts w:ascii="Times New Roman" w:eastAsia="Times New Roman" w:hAnsi="Times New Roman" w:cs="Times New Roman"/>
          <w:b/>
          <w:color w:val="666666"/>
          <w:sz w:val="24"/>
        </w:rPr>
      </w:pPr>
      <w:r w:rsidRPr="000C12AE">
        <w:rPr>
          <w:rFonts w:ascii="Times New Roman" w:eastAsia="Times New Roman" w:hAnsi="Times New Roman" w:cs="Times New Roman"/>
          <w:b/>
          <w:color w:val="666666"/>
          <w:sz w:val="24"/>
        </w:rPr>
        <w:tab/>
      </w:r>
      <w:r w:rsidRPr="000C12AE">
        <w:rPr>
          <w:rFonts w:ascii="Times New Roman" w:eastAsia="Times New Roman" w:hAnsi="Times New Roman" w:cs="Times New Roman"/>
          <w:b/>
          <w:color w:val="666666"/>
          <w:sz w:val="24"/>
        </w:rPr>
        <w:tab/>
      </w:r>
      <w:r w:rsidRPr="000C12AE">
        <w:rPr>
          <w:rFonts w:ascii="Times New Roman" w:eastAsia="Times New Roman" w:hAnsi="Times New Roman" w:cs="Times New Roman"/>
          <w:b/>
          <w:color w:val="666666"/>
          <w:sz w:val="24"/>
        </w:rPr>
        <w:tab/>
      </w:r>
      <w:r w:rsidRPr="000C12AE">
        <w:rPr>
          <w:rFonts w:ascii="Times New Roman" w:eastAsia="Times New Roman" w:hAnsi="Times New Roman" w:cs="Times New Roman"/>
          <w:b/>
          <w:color w:val="666666"/>
          <w:sz w:val="24"/>
        </w:rPr>
        <w:tab/>
      </w:r>
      <w:r w:rsidRPr="000C12AE">
        <w:rPr>
          <w:rFonts w:ascii="Times New Roman" w:eastAsia="Times New Roman" w:hAnsi="Times New Roman" w:cs="Times New Roman"/>
          <w:b/>
          <w:color w:val="666666"/>
          <w:sz w:val="24"/>
        </w:rPr>
        <w:tab/>
      </w:r>
      <w:r w:rsidRPr="000C12AE">
        <w:rPr>
          <w:rFonts w:ascii="Times New Roman" w:eastAsia="Times New Roman" w:hAnsi="Times New Roman" w:cs="Times New Roman"/>
          <w:b/>
          <w:color w:val="666666"/>
          <w:sz w:val="24"/>
        </w:rPr>
        <w:tab/>
      </w:r>
      <w:r w:rsidRPr="000C12AE">
        <w:rPr>
          <w:rFonts w:ascii="Times New Roman" w:eastAsia="Times New Roman" w:hAnsi="Times New Roman" w:cs="Times New Roman"/>
          <w:b/>
          <w:color w:val="666666"/>
          <w:sz w:val="24"/>
        </w:rPr>
        <w:tab/>
      </w:r>
    </w:p>
    <w:p w:rsidR="00752081" w:rsidRPr="000C12AE" w:rsidRDefault="00752081" w:rsidP="000C12AE">
      <w:pPr>
        <w:suppressAutoHyphens/>
        <w:spacing w:after="0" w:line="240" w:lineRule="auto"/>
        <w:rPr>
          <w:rFonts w:ascii="Times New Roman" w:eastAsia="Times New Roman" w:hAnsi="Times New Roman" w:cs="Times New Roman"/>
          <w:b/>
          <w:color w:val="666666"/>
          <w:sz w:val="28"/>
        </w:rPr>
      </w:pPr>
    </w:p>
    <w:p w:rsidR="00752081" w:rsidRPr="000C12AE" w:rsidRDefault="00752081" w:rsidP="000C12AE">
      <w:pPr>
        <w:suppressAutoHyphens/>
        <w:spacing w:after="0" w:line="240" w:lineRule="auto"/>
        <w:rPr>
          <w:rFonts w:ascii="Times New Roman" w:eastAsia="Times New Roman" w:hAnsi="Times New Roman" w:cs="Times New Roman"/>
          <w:b/>
          <w:color w:val="666666"/>
          <w:sz w:val="28"/>
        </w:rPr>
      </w:pPr>
    </w:p>
    <w:p w:rsidR="00752081" w:rsidRPr="000C12AE" w:rsidRDefault="00752081" w:rsidP="000C12AE">
      <w:pPr>
        <w:suppressAutoHyphens/>
        <w:spacing w:after="0" w:line="240" w:lineRule="auto"/>
        <w:rPr>
          <w:rFonts w:ascii="Times New Roman" w:eastAsia="Times New Roman" w:hAnsi="Times New Roman" w:cs="Times New Roman"/>
          <w:b/>
          <w:color w:val="666666"/>
          <w:sz w:val="28"/>
        </w:rPr>
      </w:pPr>
    </w:p>
    <w:p w:rsidR="00752081" w:rsidRPr="000C12AE" w:rsidRDefault="00752081" w:rsidP="000C12AE">
      <w:pPr>
        <w:spacing w:after="0" w:line="240" w:lineRule="auto"/>
        <w:rPr>
          <w:rFonts w:ascii="Times New Roman" w:eastAsia="Times New Roman" w:hAnsi="Times New Roman" w:cs="Times New Roman"/>
          <w:b/>
          <w:color w:val="666666"/>
          <w:sz w:val="28"/>
        </w:rPr>
      </w:pPr>
    </w:p>
    <w:p w:rsidR="004A076B" w:rsidRDefault="004A076B">
      <w:pPr>
        <w:rPr>
          <w:rFonts w:ascii="Times New Roman" w:eastAsia="Times New Roman" w:hAnsi="Times New Roman" w:cs="Times New Roman"/>
          <w:b/>
          <w:color w:val="666666"/>
          <w:sz w:val="28"/>
        </w:rPr>
      </w:pPr>
      <w:r>
        <w:rPr>
          <w:rFonts w:ascii="Times New Roman" w:eastAsia="Times New Roman" w:hAnsi="Times New Roman" w:cs="Times New Roman"/>
          <w:b/>
          <w:color w:val="666666"/>
          <w:sz w:val="28"/>
        </w:rPr>
        <w:br w:type="page"/>
      </w:r>
    </w:p>
    <w:p w:rsidR="00752081" w:rsidRDefault="00752081" w:rsidP="000C12AE">
      <w:pPr>
        <w:spacing w:after="0" w:line="240" w:lineRule="auto"/>
        <w:rPr>
          <w:rFonts w:ascii="Times New Roman" w:eastAsia="Times New Roman" w:hAnsi="Times New Roman" w:cs="Times New Roman"/>
          <w:b/>
          <w:color w:val="666666"/>
          <w:sz w:val="28"/>
        </w:rPr>
      </w:pPr>
    </w:p>
    <w:p w:rsidR="004A076B" w:rsidRDefault="004A076B" w:rsidP="000C12AE">
      <w:pPr>
        <w:spacing w:after="0" w:line="240" w:lineRule="auto"/>
        <w:rPr>
          <w:rFonts w:ascii="Times New Roman" w:eastAsia="Times New Roman" w:hAnsi="Times New Roman" w:cs="Times New Roman"/>
          <w:b/>
          <w:color w:val="666666"/>
          <w:sz w:val="28"/>
        </w:rPr>
      </w:pPr>
    </w:p>
    <w:p w:rsidR="004A076B" w:rsidRDefault="004A076B" w:rsidP="000C12AE">
      <w:pPr>
        <w:spacing w:after="0" w:line="240" w:lineRule="auto"/>
        <w:rPr>
          <w:rFonts w:ascii="Times New Roman" w:eastAsia="Times New Roman" w:hAnsi="Times New Roman" w:cs="Times New Roman"/>
          <w:b/>
          <w:color w:val="666666"/>
          <w:sz w:val="28"/>
        </w:rPr>
      </w:pPr>
    </w:p>
    <w:p w:rsidR="004A076B" w:rsidRDefault="004A076B" w:rsidP="000C12AE">
      <w:pPr>
        <w:spacing w:after="0" w:line="240" w:lineRule="auto"/>
        <w:rPr>
          <w:rFonts w:ascii="Times New Roman" w:eastAsia="Times New Roman" w:hAnsi="Times New Roman" w:cs="Times New Roman"/>
          <w:b/>
          <w:color w:val="666666"/>
          <w:sz w:val="28"/>
        </w:rPr>
      </w:pPr>
    </w:p>
    <w:p w:rsidR="004A076B" w:rsidRDefault="004A076B" w:rsidP="000C12AE">
      <w:pPr>
        <w:spacing w:after="0" w:line="240" w:lineRule="auto"/>
        <w:rPr>
          <w:rFonts w:ascii="Times New Roman" w:eastAsia="Times New Roman" w:hAnsi="Times New Roman" w:cs="Times New Roman"/>
          <w:b/>
          <w:color w:val="666666"/>
          <w:sz w:val="28"/>
        </w:rPr>
      </w:pPr>
    </w:p>
    <w:p w:rsidR="004A076B" w:rsidRPr="000C12AE" w:rsidRDefault="004A076B" w:rsidP="000C12AE">
      <w:pPr>
        <w:spacing w:after="0" w:line="240" w:lineRule="auto"/>
        <w:rPr>
          <w:rFonts w:ascii="Times New Roman" w:eastAsia="Times New Roman" w:hAnsi="Times New Roman" w:cs="Times New Roman"/>
          <w:b/>
          <w:color w:val="666666"/>
          <w:sz w:val="28"/>
        </w:rPr>
      </w:pPr>
    </w:p>
    <w:p w:rsidR="00752081" w:rsidRPr="000C12AE" w:rsidRDefault="00752081" w:rsidP="000C12AE">
      <w:pPr>
        <w:suppressAutoHyphens/>
        <w:spacing w:after="0" w:line="240" w:lineRule="auto"/>
        <w:jc w:val="center"/>
        <w:rPr>
          <w:rFonts w:ascii="Times New Roman" w:eastAsia="Times New Roman" w:hAnsi="Times New Roman" w:cs="Times New Roman"/>
          <w:color w:val="FF0000"/>
          <w:sz w:val="60"/>
        </w:rPr>
      </w:pPr>
    </w:p>
    <w:p w:rsidR="00752081" w:rsidRPr="000C12AE" w:rsidRDefault="00752081" w:rsidP="000C12AE">
      <w:pPr>
        <w:suppressAutoHyphens/>
        <w:spacing w:after="0" w:line="240" w:lineRule="auto"/>
        <w:jc w:val="center"/>
        <w:rPr>
          <w:rFonts w:ascii="Times New Roman" w:eastAsia="Times New Roman" w:hAnsi="Times New Roman" w:cs="Times New Roman"/>
          <w:color w:val="666666"/>
          <w:sz w:val="24"/>
        </w:rPr>
      </w:pPr>
    </w:p>
    <w:p w:rsidR="00752081" w:rsidRPr="000C12AE" w:rsidRDefault="00752081" w:rsidP="000C12AE">
      <w:pPr>
        <w:suppressAutoHyphens/>
        <w:spacing w:after="0" w:line="240" w:lineRule="auto"/>
        <w:jc w:val="center"/>
        <w:rPr>
          <w:rFonts w:ascii="Times New Roman" w:eastAsia="Times New Roman" w:hAnsi="Times New Roman" w:cs="Times New Roman"/>
          <w:color w:val="666666"/>
          <w:sz w:val="24"/>
        </w:rPr>
      </w:pPr>
    </w:p>
    <w:p w:rsidR="00752081" w:rsidRPr="000C12AE" w:rsidRDefault="00752081" w:rsidP="000C12AE">
      <w:pPr>
        <w:suppressAutoHyphens/>
        <w:spacing w:after="0" w:line="240" w:lineRule="auto"/>
        <w:jc w:val="center"/>
        <w:rPr>
          <w:rFonts w:ascii="Times New Roman" w:eastAsia="Times New Roman" w:hAnsi="Times New Roman" w:cs="Times New Roman"/>
          <w:color w:val="666666"/>
          <w:sz w:val="24"/>
        </w:rPr>
      </w:pPr>
    </w:p>
    <w:p w:rsidR="00C441CC" w:rsidRDefault="00C441CC" w:rsidP="000C12AE">
      <w:pPr>
        <w:suppressAutoHyphens/>
        <w:spacing w:after="0" w:line="240" w:lineRule="auto"/>
        <w:jc w:val="center"/>
        <w:rPr>
          <w:rFonts w:ascii="Times New Roman" w:eastAsia="Times New Roman" w:hAnsi="Times New Roman" w:cs="Times New Roman"/>
          <w:color w:val="666666"/>
          <w:sz w:val="24"/>
        </w:rPr>
      </w:pPr>
    </w:p>
    <w:p w:rsidR="00845379" w:rsidRPr="000C12AE" w:rsidRDefault="00845379" w:rsidP="000C12AE">
      <w:pPr>
        <w:suppressAutoHyphens/>
        <w:spacing w:after="0" w:line="240" w:lineRule="auto"/>
        <w:jc w:val="center"/>
        <w:rPr>
          <w:rFonts w:ascii="Times New Roman" w:eastAsia="Times New Roman" w:hAnsi="Times New Roman" w:cs="Times New Roman"/>
          <w:color w:val="666666"/>
          <w:sz w:val="24"/>
        </w:rPr>
      </w:pPr>
    </w:p>
    <w:p w:rsidR="00C441CC" w:rsidRPr="000C12AE" w:rsidRDefault="00C441CC" w:rsidP="000C12AE">
      <w:pPr>
        <w:suppressAutoHyphens/>
        <w:spacing w:after="0" w:line="240" w:lineRule="auto"/>
        <w:jc w:val="center"/>
        <w:rPr>
          <w:rFonts w:ascii="Times New Roman" w:eastAsia="Times New Roman" w:hAnsi="Times New Roman" w:cs="Times New Roman"/>
          <w:color w:val="666666"/>
          <w:sz w:val="24"/>
        </w:rPr>
      </w:pPr>
    </w:p>
    <w:p w:rsidR="00C441CC" w:rsidRPr="000C12AE" w:rsidRDefault="00C441CC" w:rsidP="000C12AE">
      <w:pPr>
        <w:suppressAutoHyphens/>
        <w:spacing w:after="0" w:line="240" w:lineRule="auto"/>
        <w:jc w:val="center"/>
        <w:rPr>
          <w:rFonts w:ascii="Times New Roman" w:eastAsia="Times New Roman" w:hAnsi="Times New Roman" w:cs="Times New Roman"/>
          <w:color w:val="666666"/>
          <w:sz w:val="24"/>
        </w:rPr>
      </w:pPr>
    </w:p>
    <w:p w:rsidR="00C441CC" w:rsidRPr="000C12AE" w:rsidRDefault="00C441CC" w:rsidP="000C12AE">
      <w:pPr>
        <w:suppressAutoHyphens/>
        <w:spacing w:after="0" w:line="240" w:lineRule="auto"/>
        <w:jc w:val="center"/>
        <w:rPr>
          <w:rFonts w:ascii="Times New Roman" w:eastAsia="Times New Roman" w:hAnsi="Times New Roman" w:cs="Times New Roman"/>
          <w:color w:val="666666"/>
          <w:sz w:val="24"/>
        </w:rPr>
      </w:pPr>
    </w:p>
    <w:p w:rsidR="00C441CC" w:rsidRPr="000C12AE" w:rsidRDefault="00C441CC" w:rsidP="000C12AE">
      <w:pPr>
        <w:suppressAutoHyphens/>
        <w:spacing w:after="0" w:line="240" w:lineRule="auto"/>
        <w:jc w:val="center"/>
        <w:rPr>
          <w:rFonts w:ascii="Times New Roman" w:eastAsia="Times New Roman" w:hAnsi="Times New Roman" w:cs="Times New Roman"/>
          <w:color w:val="666666"/>
          <w:sz w:val="24"/>
        </w:rPr>
      </w:pPr>
    </w:p>
    <w:p w:rsidR="00C441CC" w:rsidRPr="000C12AE" w:rsidRDefault="00C441CC" w:rsidP="000C12AE">
      <w:pPr>
        <w:suppressAutoHyphens/>
        <w:spacing w:after="0" w:line="240" w:lineRule="auto"/>
        <w:jc w:val="center"/>
        <w:rPr>
          <w:rFonts w:ascii="Times New Roman" w:eastAsia="Times New Roman" w:hAnsi="Times New Roman" w:cs="Times New Roman"/>
          <w:color w:val="666666"/>
          <w:sz w:val="24"/>
        </w:rPr>
      </w:pPr>
    </w:p>
    <w:p w:rsidR="00C441CC" w:rsidRPr="000C12AE" w:rsidRDefault="00C441CC" w:rsidP="000C12AE">
      <w:pPr>
        <w:suppressAutoHyphens/>
        <w:spacing w:after="0" w:line="240" w:lineRule="auto"/>
        <w:jc w:val="center"/>
        <w:rPr>
          <w:rFonts w:ascii="Times New Roman" w:eastAsia="Times New Roman" w:hAnsi="Times New Roman" w:cs="Times New Roman"/>
          <w:color w:val="666666"/>
          <w:sz w:val="24"/>
        </w:rPr>
      </w:pPr>
    </w:p>
    <w:p w:rsidR="00752081" w:rsidRPr="000C12AE" w:rsidRDefault="00752081" w:rsidP="000C12AE">
      <w:pPr>
        <w:suppressAutoHyphens/>
        <w:spacing w:after="0" w:line="240" w:lineRule="auto"/>
        <w:jc w:val="center"/>
        <w:rPr>
          <w:rFonts w:ascii="Times New Roman" w:eastAsia="Times New Roman" w:hAnsi="Times New Roman" w:cs="Times New Roman"/>
          <w:color w:val="666666"/>
          <w:sz w:val="24"/>
        </w:rPr>
      </w:pPr>
    </w:p>
    <w:p w:rsidR="00752081" w:rsidRPr="000C12AE" w:rsidRDefault="00752081" w:rsidP="000C12AE">
      <w:pPr>
        <w:suppressAutoHyphens/>
        <w:spacing w:after="0" w:line="240" w:lineRule="auto"/>
        <w:jc w:val="center"/>
        <w:rPr>
          <w:rFonts w:ascii="Times New Roman" w:eastAsia="Times New Roman" w:hAnsi="Times New Roman" w:cs="Times New Roman"/>
          <w:color w:val="666666"/>
          <w:sz w:val="24"/>
        </w:rPr>
      </w:pPr>
    </w:p>
    <w:p w:rsidR="00752081" w:rsidRPr="000C12AE" w:rsidRDefault="00186D2F" w:rsidP="000C12AE">
      <w:pPr>
        <w:suppressAutoHyphens/>
        <w:spacing w:after="0" w:line="240" w:lineRule="auto"/>
        <w:jc w:val="center"/>
        <w:rPr>
          <w:rFonts w:ascii="Arial" w:eastAsia="Arial" w:hAnsi="Arial" w:cs="Arial"/>
          <w:color w:val="666666"/>
          <w:sz w:val="24"/>
        </w:rPr>
      </w:pPr>
      <w:r w:rsidRPr="000C12AE">
        <w:rPr>
          <w:rFonts w:ascii="Times New Roman" w:eastAsia="Times New Roman" w:hAnsi="Times New Roman" w:cs="Times New Roman"/>
          <w:color w:val="666666"/>
          <w:sz w:val="24"/>
        </w:rPr>
        <w:tab/>
      </w:r>
    </w:p>
    <w:p w:rsidR="00752081" w:rsidRPr="000C12AE" w:rsidRDefault="00186D2F" w:rsidP="000C12AE">
      <w:pPr>
        <w:suppressAutoHyphens/>
        <w:spacing w:after="0" w:line="240" w:lineRule="auto"/>
        <w:jc w:val="center"/>
        <w:rPr>
          <w:rFonts w:ascii="Arial" w:eastAsia="Arial" w:hAnsi="Arial" w:cs="Arial"/>
          <w:b/>
          <w:sz w:val="48"/>
        </w:rPr>
      </w:pPr>
      <w:proofErr w:type="gramStart"/>
      <w:r w:rsidRPr="000C12AE">
        <w:rPr>
          <w:rFonts w:ascii="Arial" w:eastAsia="Arial" w:hAnsi="Arial" w:cs="Arial"/>
          <w:b/>
          <w:sz w:val="48"/>
        </w:rPr>
        <w:t>D.1.1</w:t>
      </w:r>
      <w:proofErr w:type="gramEnd"/>
      <w:r w:rsidRPr="000C12AE">
        <w:rPr>
          <w:rFonts w:ascii="Arial" w:eastAsia="Arial" w:hAnsi="Arial" w:cs="Arial"/>
          <w:b/>
          <w:sz w:val="48"/>
        </w:rPr>
        <w:t xml:space="preserve">  TECHNICKÁ ZPRÁVA</w:t>
      </w: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suppressAutoHyphens/>
        <w:spacing w:after="0" w:line="240" w:lineRule="auto"/>
        <w:jc w:val="both"/>
        <w:rPr>
          <w:rFonts w:ascii="Arial" w:eastAsia="Arial" w:hAnsi="Arial" w:cs="Arial"/>
          <w:b/>
          <w:sz w:val="44"/>
        </w:rPr>
      </w:pPr>
    </w:p>
    <w:p w:rsidR="00644798" w:rsidRPr="000C12AE" w:rsidRDefault="00644798" w:rsidP="00644798">
      <w:pPr>
        <w:suppressAutoHyphens/>
        <w:spacing w:after="0" w:line="240" w:lineRule="auto"/>
        <w:jc w:val="center"/>
        <w:rPr>
          <w:rFonts w:ascii="Arial" w:eastAsia="Arial" w:hAnsi="Arial" w:cs="Arial"/>
          <w:b/>
          <w:spacing w:val="60"/>
          <w:sz w:val="40"/>
        </w:rPr>
      </w:pPr>
      <w:r w:rsidRPr="000C12AE">
        <w:rPr>
          <w:rFonts w:ascii="Arial" w:eastAsia="Arial" w:hAnsi="Arial" w:cs="Arial"/>
          <w:b/>
          <w:spacing w:val="60"/>
          <w:sz w:val="40"/>
        </w:rPr>
        <w:t>Přestavba bývalého pohostinství</w:t>
      </w:r>
    </w:p>
    <w:p w:rsidR="00644798" w:rsidRPr="000C12AE" w:rsidRDefault="00644798" w:rsidP="00644798">
      <w:pPr>
        <w:suppressAutoHyphens/>
        <w:spacing w:after="0" w:line="240" w:lineRule="auto"/>
        <w:jc w:val="center"/>
        <w:rPr>
          <w:rFonts w:ascii="Arial" w:eastAsia="Arial" w:hAnsi="Arial" w:cs="Arial"/>
          <w:b/>
          <w:spacing w:val="60"/>
          <w:sz w:val="40"/>
        </w:rPr>
      </w:pPr>
      <w:r w:rsidRPr="000C12AE">
        <w:rPr>
          <w:rFonts w:ascii="Arial" w:eastAsia="Arial" w:hAnsi="Arial" w:cs="Arial"/>
          <w:b/>
          <w:spacing w:val="60"/>
          <w:sz w:val="40"/>
        </w:rPr>
        <w:t>Bílov</w:t>
      </w:r>
    </w:p>
    <w:p w:rsidR="00752081" w:rsidRPr="000C12AE" w:rsidRDefault="00752081" w:rsidP="000C12AE">
      <w:pPr>
        <w:suppressAutoHyphens/>
        <w:spacing w:after="0" w:line="240" w:lineRule="auto"/>
        <w:jc w:val="center"/>
        <w:rPr>
          <w:rFonts w:ascii="Arial" w:eastAsia="Arial" w:hAnsi="Arial" w:cs="Arial"/>
          <w:b/>
          <w:sz w:val="44"/>
        </w:rPr>
      </w:pPr>
    </w:p>
    <w:p w:rsidR="00752081" w:rsidRPr="000C12AE" w:rsidRDefault="00752081" w:rsidP="000C12AE">
      <w:pPr>
        <w:suppressAutoHyphens/>
        <w:spacing w:after="0" w:line="240" w:lineRule="auto"/>
        <w:jc w:val="center"/>
        <w:rPr>
          <w:rFonts w:ascii="Arial" w:eastAsia="Arial" w:hAnsi="Arial" w:cs="Arial"/>
          <w:b/>
          <w:sz w:val="44"/>
        </w:rPr>
      </w:pPr>
    </w:p>
    <w:p w:rsidR="00C441CC" w:rsidRPr="000C12AE" w:rsidRDefault="00C441CC" w:rsidP="000C12AE">
      <w:pPr>
        <w:suppressAutoHyphens/>
        <w:spacing w:after="0" w:line="240" w:lineRule="auto"/>
        <w:jc w:val="center"/>
        <w:rPr>
          <w:rFonts w:ascii="Arial" w:eastAsia="Arial" w:hAnsi="Arial" w:cs="Arial"/>
          <w:b/>
          <w:sz w:val="44"/>
        </w:rPr>
      </w:pPr>
    </w:p>
    <w:p w:rsidR="00C441CC" w:rsidRPr="000C12AE" w:rsidRDefault="00C441CC" w:rsidP="000C12AE">
      <w:pPr>
        <w:suppressAutoHyphens/>
        <w:spacing w:after="0" w:line="240" w:lineRule="auto"/>
        <w:jc w:val="center"/>
        <w:rPr>
          <w:rFonts w:ascii="Arial" w:eastAsia="Arial" w:hAnsi="Arial" w:cs="Arial"/>
          <w:b/>
          <w:sz w:val="44"/>
        </w:rPr>
      </w:pP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i/>
          <w:sz w:val="24"/>
          <w:u w:val="single"/>
        </w:rPr>
      </w:pPr>
      <w:r w:rsidRPr="000C12AE">
        <w:rPr>
          <w:rFonts w:ascii="Arial" w:eastAsia="Arial" w:hAnsi="Arial" w:cs="Arial"/>
          <w:i/>
          <w:sz w:val="24"/>
          <w:u w:val="single"/>
        </w:rPr>
        <w:t>Stavebník:</w:t>
      </w:r>
    </w:p>
    <w:p w:rsidR="00752081" w:rsidRPr="000C12AE" w:rsidRDefault="00186D2F" w:rsidP="000C12AE">
      <w:pPr>
        <w:tabs>
          <w:tab w:val="left" w:pos="425"/>
          <w:tab w:val="left" w:pos="2835"/>
        </w:tabs>
        <w:suppressAutoHyphens/>
        <w:spacing w:after="0" w:line="312" w:lineRule="auto"/>
        <w:ind w:left="426"/>
        <w:rPr>
          <w:rFonts w:ascii="Arial" w:eastAsia="Arial" w:hAnsi="Arial" w:cs="Arial"/>
          <w:sz w:val="24"/>
        </w:rPr>
      </w:pPr>
      <w:r w:rsidRPr="000C12AE">
        <w:rPr>
          <w:rFonts w:ascii="Arial" w:eastAsia="Arial" w:hAnsi="Arial" w:cs="Arial"/>
          <w:sz w:val="24"/>
        </w:rPr>
        <w:t>Obec Bílov</w:t>
      </w:r>
    </w:p>
    <w:p w:rsidR="00752081" w:rsidRPr="000C12AE" w:rsidRDefault="00186D2F" w:rsidP="000C12AE">
      <w:pPr>
        <w:tabs>
          <w:tab w:val="left" w:pos="425"/>
          <w:tab w:val="left" w:pos="2835"/>
        </w:tabs>
        <w:suppressAutoHyphens/>
        <w:spacing w:after="0" w:line="312" w:lineRule="auto"/>
        <w:ind w:left="426"/>
        <w:rPr>
          <w:rFonts w:ascii="Arial" w:eastAsia="Arial" w:hAnsi="Arial" w:cs="Arial"/>
          <w:sz w:val="24"/>
        </w:rPr>
      </w:pPr>
      <w:r w:rsidRPr="000C12AE">
        <w:rPr>
          <w:rFonts w:ascii="Arial" w:eastAsia="Arial" w:hAnsi="Arial" w:cs="Arial"/>
          <w:sz w:val="24"/>
        </w:rPr>
        <w:t>Bílov 5, 743 01 Bílov</w:t>
      </w:r>
    </w:p>
    <w:p w:rsidR="00752081" w:rsidRPr="000C12AE" w:rsidRDefault="00752081" w:rsidP="000C12AE">
      <w:pPr>
        <w:tabs>
          <w:tab w:val="left" w:pos="425"/>
          <w:tab w:val="left" w:pos="2835"/>
        </w:tabs>
        <w:suppressAutoHyphens/>
        <w:spacing w:after="0" w:line="312" w:lineRule="auto"/>
        <w:jc w:val="both"/>
        <w:rPr>
          <w:rFonts w:ascii="Arial" w:eastAsia="Arial" w:hAnsi="Arial" w:cs="Arial"/>
          <w:color w:val="666666"/>
          <w:sz w:val="24"/>
        </w:rPr>
      </w:pP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i/>
          <w:sz w:val="24"/>
          <w:u w:val="single"/>
        </w:rPr>
      </w:pPr>
      <w:r w:rsidRPr="000C12AE">
        <w:rPr>
          <w:rFonts w:ascii="Arial" w:eastAsia="Arial" w:hAnsi="Arial" w:cs="Arial"/>
          <w:i/>
          <w:sz w:val="24"/>
          <w:u w:val="single"/>
        </w:rPr>
        <w:t>Vypracoval:</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PROJECT WORK s.r.o.</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 xml:space="preserve">Ing. Štěpán </w:t>
      </w:r>
      <w:proofErr w:type="spellStart"/>
      <w:r w:rsidRPr="000C12AE">
        <w:rPr>
          <w:rFonts w:ascii="Arial" w:eastAsia="Arial" w:hAnsi="Arial" w:cs="Arial"/>
          <w:sz w:val="24"/>
        </w:rPr>
        <w:t>Mackovík</w:t>
      </w:r>
      <w:proofErr w:type="spellEnd"/>
      <w:r w:rsidRPr="000C12AE">
        <w:rPr>
          <w:rFonts w:ascii="Times New Roman" w:eastAsia="Times New Roman" w:hAnsi="Times New Roman" w:cs="Times New Roman"/>
          <w:sz w:val="24"/>
        </w:rPr>
        <w:t xml:space="preserve"> </w:t>
      </w:r>
    </w:p>
    <w:p w:rsidR="00752081" w:rsidRPr="000C12AE" w:rsidRDefault="00186D2F" w:rsidP="000C12AE">
      <w:pPr>
        <w:tabs>
          <w:tab w:val="left" w:pos="425"/>
          <w:tab w:val="left" w:pos="2835"/>
        </w:tabs>
        <w:suppressAutoHyphens/>
        <w:spacing w:after="0" w:line="312" w:lineRule="auto"/>
        <w:ind w:left="425"/>
        <w:jc w:val="both"/>
        <w:rPr>
          <w:rFonts w:ascii="Arial" w:eastAsia="Arial" w:hAnsi="Arial" w:cs="Arial"/>
          <w:sz w:val="24"/>
        </w:rPr>
      </w:pPr>
      <w:r w:rsidRPr="000C12AE">
        <w:rPr>
          <w:rFonts w:ascii="Arial" w:eastAsia="Arial" w:hAnsi="Arial" w:cs="Arial"/>
          <w:sz w:val="24"/>
        </w:rPr>
        <w:t>Panská 395, 742 13 Studénka</w:t>
      </w:r>
    </w:p>
    <w:p w:rsidR="00752081" w:rsidRPr="000C12AE" w:rsidRDefault="00186D2F" w:rsidP="000C12AE">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lastRenderedPageBreak/>
        <w:t xml:space="preserve">1, Příprava staveniště </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Trvalé staveniště bude zřízeno v celém prostoru pozemku v okolí stavby, tedy parcely 62/1. Na tomto pozemku  budou umístěny sociální objekty, sklady a kontejnery na stavební odpad. Plocha trvalého staveniště bude oplocena, vrata a brány do prostoru staveniště budou uzamykatelné.</w:t>
      </w:r>
    </w:p>
    <w:p w:rsidR="00752081" w:rsidRPr="000C12AE" w:rsidRDefault="00752081" w:rsidP="000C12AE">
      <w:pPr>
        <w:suppressAutoHyphens/>
        <w:spacing w:after="0" w:line="312" w:lineRule="auto"/>
        <w:jc w:val="both"/>
        <w:rPr>
          <w:rFonts w:ascii="Times New Roman" w:eastAsia="Times New Roman" w:hAnsi="Times New Roman" w:cs="Times New Roman"/>
          <w:color w:val="FF0000"/>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2, Výkopy</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 xml:space="preserve">Bude proveden výkop pro nový základ uvnitř objektu </w:t>
      </w:r>
      <w:proofErr w:type="spellStart"/>
      <w:r w:rsidRPr="000C12AE">
        <w:rPr>
          <w:rFonts w:ascii="Times New Roman" w:eastAsia="Times New Roman" w:hAnsi="Times New Roman" w:cs="Times New Roman"/>
          <w:sz w:val="24"/>
        </w:rPr>
        <w:t>šiřky</w:t>
      </w:r>
      <w:proofErr w:type="spellEnd"/>
      <w:r w:rsidRPr="000C12AE">
        <w:rPr>
          <w:rFonts w:ascii="Times New Roman" w:eastAsia="Times New Roman" w:hAnsi="Times New Roman" w:cs="Times New Roman"/>
          <w:sz w:val="24"/>
        </w:rPr>
        <w:t xml:space="preserve"> 500 mm a hloubky 600 mm. Po odstranění podlahy v přízemí nepodsklepené části objektu bude proveden výkop do hloubky 250 mm pro uložení nových podlahových vrstev. Terén v blízkosti objektu bude do hloubky 500 - 1000 mm podkopán pro možnost provedení zateplení a osazení nových anglických dvorků.</w:t>
      </w:r>
    </w:p>
    <w:p w:rsidR="00752081" w:rsidRPr="000C12AE" w:rsidRDefault="00752081" w:rsidP="000C12AE">
      <w:pPr>
        <w:suppressAutoHyphens/>
        <w:spacing w:after="0" w:line="312" w:lineRule="auto"/>
        <w:jc w:val="both"/>
        <w:rPr>
          <w:rFonts w:ascii="Times New Roman" w:eastAsia="Times New Roman" w:hAnsi="Times New Roman" w:cs="Times New Roman"/>
          <w:color w:val="FF0000"/>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3, Základy</w:t>
      </w:r>
    </w:p>
    <w:p w:rsidR="00752081" w:rsidRPr="000C12AE" w:rsidRDefault="00186D2F" w:rsidP="000C12AE">
      <w:pPr>
        <w:suppressAutoHyphens/>
        <w:spacing w:after="0" w:line="312" w:lineRule="auto"/>
        <w:jc w:val="both"/>
        <w:rPr>
          <w:rFonts w:ascii="Times New Roman" w:eastAsia="Times New Roman" w:hAnsi="Times New Roman" w:cs="Times New Roman"/>
          <w:color w:val="FF0000"/>
          <w:sz w:val="24"/>
        </w:rPr>
      </w:pPr>
      <w:r w:rsidRPr="000C12AE">
        <w:rPr>
          <w:rFonts w:ascii="Times New Roman" w:eastAsia="Times New Roman" w:hAnsi="Times New Roman" w:cs="Times New Roman"/>
          <w:sz w:val="24"/>
        </w:rPr>
        <w:t>Po odstranění podlahy v přízemí nepodsklepené části objektu bude proveden výkop pro nový základ pod nosnou stěnou. Nový základ bude vyztužen a bude provázán se základy stávajícími.</w:t>
      </w:r>
    </w:p>
    <w:p w:rsidR="00752081" w:rsidRPr="000C12AE" w:rsidRDefault="00752081" w:rsidP="000C12AE">
      <w:pPr>
        <w:suppressAutoHyphens/>
        <w:spacing w:after="0" w:line="312" w:lineRule="auto"/>
        <w:jc w:val="both"/>
        <w:rPr>
          <w:rFonts w:ascii="Times New Roman" w:eastAsia="Times New Roman" w:hAnsi="Times New Roman" w:cs="Times New Roman"/>
          <w:color w:val="FF0000"/>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4, Svislé konstrukce</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 xml:space="preserve">V přízemí budou vyzděny nové nosné stěny a to na novém základu nebo na základu původním. Nové stěny budou postaveny z cihelných tvarovek různých tlouštěk, v případě </w:t>
      </w:r>
      <w:proofErr w:type="spellStart"/>
      <w:r w:rsidRPr="000C12AE">
        <w:rPr>
          <w:rFonts w:ascii="Times New Roman" w:eastAsia="Times New Roman" w:hAnsi="Times New Roman" w:cs="Times New Roman"/>
          <w:sz w:val="24"/>
        </w:rPr>
        <w:t>mezibytové</w:t>
      </w:r>
      <w:proofErr w:type="spellEnd"/>
      <w:r w:rsidRPr="000C12AE">
        <w:rPr>
          <w:rFonts w:ascii="Times New Roman" w:eastAsia="Times New Roman" w:hAnsi="Times New Roman" w:cs="Times New Roman"/>
          <w:sz w:val="24"/>
        </w:rPr>
        <w:t xml:space="preserve"> stěny se zvýšenými akustickými parametry. Stěny jsou založeny na srovnané maltě, dále jsou lepeny tenkovrstvou maltou.</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Nové příčky budou založeny na hrubých podlahách a budou postaveny z cihelných příčkovek a lepeny na tenkovrstvou maltu. Části stěn v sociálním zázemí jsou sestaveny jako sádrokartonová konstrukce zakrývající větší množství rozvodů TZB.</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5, Vodorovné konstrukce</w:t>
      </w:r>
    </w:p>
    <w:p w:rsidR="0090232D" w:rsidRPr="0090232D" w:rsidRDefault="0090232D" w:rsidP="0090232D">
      <w:pPr>
        <w:suppressAutoHyphens/>
        <w:spacing w:after="0" w:line="312" w:lineRule="auto"/>
        <w:jc w:val="both"/>
        <w:rPr>
          <w:rFonts w:ascii="Times New Roman" w:eastAsia="Times New Roman" w:hAnsi="Times New Roman" w:cs="Times New Roman"/>
          <w:sz w:val="24"/>
        </w:rPr>
      </w:pPr>
      <w:r w:rsidRPr="0090232D">
        <w:rPr>
          <w:rFonts w:ascii="Times New Roman" w:eastAsia="Times New Roman" w:hAnsi="Times New Roman" w:cs="Times New Roman"/>
          <w:sz w:val="24"/>
        </w:rPr>
        <w:t>Stávající stropní konstrukce bude upravena.</w:t>
      </w:r>
      <w:r>
        <w:rPr>
          <w:rFonts w:ascii="Times New Roman" w:eastAsia="Times New Roman" w:hAnsi="Times New Roman" w:cs="Times New Roman"/>
          <w:sz w:val="24"/>
        </w:rPr>
        <w:t xml:space="preserve"> </w:t>
      </w:r>
      <w:r w:rsidRPr="0090232D">
        <w:rPr>
          <w:rFonts w:ascii="Times New Roman" w:eastAsia="Times New Roman" w:hAnsi="Times New Roman" w:cs="Times New Roman"/>
          <w:sz w:val="24"/>
        </w:rPr>
        <w:t xml:space="preserve">Stávající stropní trámy budou doplněny o oboustranné příložky z plechu </w:t>
      </w:r>
      <w:proofErr w:type="spellStart"/>
      <w:r w:rsidRPr="0090232D">
        <w:rPr>
          <w:rFonts w:ascii="Times New Roman" w:eastAsia="Times New Roman" w:hAnsi="Times New Roman" w:cs="Times New Roman"/>
          <w:sz w:val="24"/>
        </w:rPr>
        <w:t>tl</w:t>
      </w:r>
      <w:proofErr w:type="spellEnd"/>
      <w:r w:rsidRPr="0090232D">
        <w:rPr>
          <w:rFonts w:ascii="Times New Roman" w:eastAsia="Times New Roman" w:hAnsi="Times New Roman" w:cs="Times New Roman"/>
          <w:sz w:val="24"/>
        </w:rPr>
        <w:t xml:space="preserve">. 8mm, výšky 120mm dle projektu statiky. Škvárový zásyp bude po provedení </w:t>
      </w:r>
      <w:proofErr w:type="spellStart"/>
      <w:r w:rsidRPr="0090232D">
        <w:rPr>
          <w:rFonts w:ascii="Times New Roman" w:eastAsia="Times New Roman" w:hAnsi="Times New Roman" w:cs="Times New Roman"/>
          <w:sz w:val="24"/>
        </w:rPr>
        <w:t>příložkování</w:t>
      </w:r>
      <w:proofErr w:type="spellEnd"/>
      <w:r w:rsidRPr="0090232D">
        <w:rPr>
          <w:rFonts w:ascii="Times New Roman" w:eastAsia="Times New Roman" w:hAnsi="Times New Roman" w:cs="Times New Roman"/>
          <w:sz w:val="24"/>
        </w:rPr>
        <w:t xml:space="preserve"> opět vložen do konstrukce, následně bude provedeno zakrytí konstrukce deskami OSB 3N P+D </w:t>
      </w:r>
      <w:proofErr w:type="spellStart"/>
      <w:r w:rsidRPr="0090232D">
        <w:rPr>
          <w:rFonts w:ascii="Times New Roman" w:eastAsia="Times New Roman" w:hAnsi="Times New Roman" w:cs="Times New Roman"/>
          <w:sz w:val="24"/>
        </w:rPr>
        <w:t>tl</w:t>
      </w:r>
      <w:proofErr w:type="spellEnd"/>
      <w:r w:rsidRPr="0090232D">
        <w:rPr>
          <w:rFonts w:ascii="Times New Roman" w:eastAsia="Times New Roman" w:hAnsi="Times New Roman" w:cs="Times New Roman"/>
          <w:sz w:val="24"/>
        </w:rPr>
        <w:t>. 22mm. Části stávajících stropů budou</w:t>
      </w:r>
      <w:r w:rsidRPr="000C12AE">
        <w:rPr>
          <w:rFonts w:ascii="Times New Roman" w:eastAsia="Times New Roman" w:hAnsi="Times New Roman" w:cs="Times New Roman"/>
          <w:sz w:val="24"/>
        </w:rPr>
        <w:t xml:space="preserve"> odstraněny pro zajištění prostorů pro schodiště, nové stropy budovány nebudou.</w:t>
      </w:r>
    </w:p>
    <w:p w:rsidR="0090232D" w:rsidRPr="0090232D" w:rsidRDefault="0090232D" w:rsidP="0090232D">
      <w:pPr>
        <w:suppressAutoHyphens/>
        <w:spacing w:after="0" w:line="312" w:lineRule="auto"/>
        <w:jc w:val="both"/>
        <w:rPr>
          <w:rFonts w:ascii="Times New Roman" w:eastAsia="Times New Roman" w:hAnsi="Times New Roman" w:cs="Times New Roman"/>
          <w:sz w:val="24"/>
        </w:rPr>
      </w:pPr>
      <w:r w:rsidRPr="0090232D">
        <w:rPr>
          <w:rFonts w:ascii="Times New Roman" w:eastAsia="Times New Roman" w:hAnsi="Times New Roman" w:cs="Times New Roman"/>
          <w:sz w:val="24"/>
        </w:rPr>
        <w:t>Omítka v podhledu bude odstraněna a na nové rabicové pletivo bude provedena nová omítka.</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V prostoru podkroví bude realizován nový SDK podhled.</w:t>
      </w:r>
      <w:r w:rsidRPr="0090232D">
        <w:rPr>
          <w:rFonts w:ascii="Times New Roman" w:eastAsia="Times New Roman" w:hAnsi="Times New Roman" w:cs="Times New Roman"/>
          <w:sz w:val="24"/>
        </w:rPr>
        <w:t xml:space="preserve"> </w:t>
      </w:r>
      <w:r w:rsidRPr="000C12AE">
        <w:rPr>
          <w:rFonts w:ascii="Times New Roman" w:eastAsia="Times New Roman" w:hAnsi="Times New Roman" w:cs="Times New Roman"/>
          <w:sz w:val="24"/>
        </w:rPr>
        <w:t xml:space="preserve">Na krov bude zavěšen SDK podhled tvořen křížovým ocelovým roštem a sádrokartonovými deskami. Na podhled bude uložena parozábrana a tepelná izolace. </w:t>
      </w:r>
    </w:p>
    <w:p w:rsidR="00752081" w:rsidRDefault="00752081" w:rsidP="000C12AE">
      <w:pPr>
        <w:suppressAutoHyphens/>
        <w:spacing w:after="0" w:line="312" w:lineRule="auto"/>
        <w:jc w:val="both"/>
        <w:rPr>
          <w:rFonts w:ascii="Times New Roman" w:eastAsia="Times New Roman" w:hAnsi="Times New Roman" w:cs="Times New Roman"/>
          <w:sz w:val="24"/>
        </w:rPr>
      </w:pPr>
    </w:p>
    <w:p w:rsidR="0090232D" w:rsidRDefault="0090232D" w:rsidP="000C12AE">
      <w:pPr>
        <w:suppressAutoHyphens/>
        <w:spacing w:after="0" w:line="312" w:lineRule="auto"/>
        <w:jc w:val="both"/>
        <w:rPr>
          <w:rFonts w:ascii="Times New Roman" w:eastAsia="Times New Roman" w:hAnsi="Times New Roman" w:cs="Times New Roman"/>
          <w:sz w:val="24"/>
        </w:rPr>
      </w:pPr>
    </w:p>
    <w:p w:rsidR="0090232D" w:rsidRPr="000C12AE" w:rsidRDefault="0090232D"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lastRenderedPageBreak/>
        <w:t>6, Schodiště</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Schodiště </w:t>
      </w:r>
      <w:proofErr w:type="gramStart"/>
      <w:r w:rsidRPr="000C12AE">
        <w:rPr>
          <w:rFonts w:ascii="Times New Roman" w:eastAsia="Times New Roman" w:hAnsi="Times New Roman" w:cs="Times New Roman"/>
          <w:sz w:val="24"/>
        </w:rPr>
        <w:t>do 1.PP</w:t>
      </w:r>
      <w:proofErr w:type="gramEnd"/>
      <w:r w:rsidRPr="000C12AE">
        <w:rPr>
          <w:rFonts w:ascii="Times New Roman" w:eastAsia="Times New Roman" w:hAnsi="Times New Roman" w:cs="Times New Roman"/>
          <w:sz w:val="24"/>
        </w:rPr>
        <w:t xml:space="preserve"> zůstává stávající. Schodiště do 2.NP je vybudováno nově - šířka 900 mm, sklon 36° , podchodná výška 1938 mm, průchodná výška 1574 mm, madlo ve výšce 900 mm.</w:t>
      </w:r>
      <w:r w:rsidR="00764DE0">
        <w:rPr>
          <w:rFonts w:ascii="Times New Roman" w:eastAsia="Times New Roman" w:hAnsi="Times New Roman" w:cs="Times New Roman"/>
          <w:sz w:val="24"/>
        </w:rPr>
        <w:t xml:space="preserve"> Stávající schodiště budou pouze vyspraveny cementovou stěrkou. Nové schodiště bude betonové. Schodišťové stupně i čela stupňů budou obloženy bukovým obkladem bezbarvě lakovaným.</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7, Zastřešení</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Sedlová střecha nad hlavním objektem bude opatřena sněhovými zachytávači a bude odvodněna pomocí podokapních žlabů a nástěnných svodů do dešťové kanalizace. Pultová střecha bude odvodněna pomocí podokapních žlabů a nástěnných svodů do dešťové kanalizace. Krov bude doplněn o nové ocelové vaznice, které zajistí vyhovující stav pro st</w:t>
      </w:r>
      <w:r w:rsidR="00110303">
        <w:rPr>
          <w:rFonts w:ascii="Times New Roman" w:eastAsia="Times New Roman" w:hAnsi="Times New Roman" w:cs="Times New Roman"/>
          <w:sz w:val="24"/>
        </w:rPr>
        <w:t>á</w:t>
      </w:r>
      <w:r w:rsidRPr="000C12AE">
        <w:rPr>
          <w:rFonts w:ascii="Times New Roman" w:eastAsia="Times New Roman" w:hAnsi="Times New Roman" w:cs="Times New Roman"/>
          <w:sz w:val="24"/>
        </w:rPr>
        <w:t>vaj</w:t>
      </w:r>
      <w:r w:rsidR="009336AB">
        <w:rPr>
          <w:rFonts w:ascii="Times New Roman" w:eastAsia="Times New Roman" w:hAnsi="Times New Roman" w:cs="Times New Roman"/>
          <w:sz w:val="24"/>
        </w:rPr>
        <w:t>í</w:t>
      </w:r>
      <w:r w:rsidRPr="000C12AE">
        <w:rPr>
          <w:rFonts w:ascii="Times New Roman" w:eastAsia="Times New Roman" w:hAnsi="Times New Roman" w:cs="Times New Roman"/>
          <w:sz w:val="24"/>
        </w:rPr>
        <w:t>cí klimatické podmínky a na přitížení střešní konstrukce. Střešní krytiny jsou navrženy dle sklonu stávajících střech.</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8, Podlahy</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Podlaha přilehlá k zemině bude odstraněna a nahrazena novou. Skladba nové podlahy:</w:t>
      </w:r>
      <w:r w:rsidRPr="000C12AE">
        <w:rPr>
          <w:rFonts w:ascii="Times New Roman" w:eastAsia="Times New Roman" w:hAnsi="Times New Roman" w:cs="Times New Roman"/>
          <w:sz w:val="24"/>
        </w:rPr>
        <w:tab/>
        <w:t>nášlapná vrstva</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004D00EE"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20 mm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betonový potěr</w:t>
      </w:r>
      <w:r w:rsidRPr="000C12AE">
        <w:rPr>
          <w:rFonts w:ascii="Times New Roman" w:eastAsia="Times New Roman" w:hAnsi="Times New Roman" w:cs="Times New Roman"/>
          <w:sz w:val="24"/>
        </w:rPr>
        <w:tab/>
        <w:t>C12/15</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004D00EE"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60 mm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r>
      <w:r w:rsidR="009336AB">
        <w:rPr>
          <w:rFonts w:ascii="Times New Roman" w:eastAsia="Times New Roman" w:hAnsi="Times New Roman" w:cs="Times New Roman"/>
          <w:sz w:val="24"/>
        </w:rPr>
        <w:t>expandovan</w:t>
      </w:r>
      <w:r w:rsidRPr="000C12AE">
        <w:rPr>
          <w:rFonts w:ascii="Times New Roman" w:eastAsia="Times New Roman" w:hAnsi="Times New Roman" w:cs="Times New Roman"/>
          <w:sz w:val="24"/>
        </w:rPr>
        <w:t>ý polystyren 100</w:t>
      </w:r>
      <w:r w:rsidR="004D00EE" w:rsidRPr="000C12AE">
        <w:rPr>
          <w:rFonts w:ascii="Times New Roman" w:eastAsia="Times New Roman" w:hAnsi="Times New Roman" w:cs="Times New Roman"/>
          <w:sz w:val="24"/>
        </w:rPr>
        <w:t>Z</w:t>
      </w:r>
      <w:r w:rsidRPr="000C12AE">
        <w:rPr>
          <w:rFonts w:ascii="Times New Roman" w:eastAsia="Times New Roman" w:hAnsi="Times New Roman" w:cs="Times New Roman"/>
          <w:sz w:val="24"/>
        </w:rPr>
        <w:tab/>
      </w:r>
      <w:r w:rsidR="004D00EE"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80 mm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modifikovaný asfaltový pás</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r>
      <w:r w:rsidR="004D00EE"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5 mm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podkladní beton</w:t>
      </w:r>
      <w:r w:rsidR="004D00EE" w:rsidRPr="000C12AE">
        <w:rPr>
          <w:rFonts w:ascii="Times New Roman" w:eastAsia="Times New Roman" w:hAnsi="Times New Roman" w:cs="Times New Roman"/>
          <w:sz w:val="24"/>
        </w:rPr>
        <w:t xml:space="preserve"> + KARI 150/150/6</w:t>
      </w:r>
      <w:r w:rsidRPr="000C12AE">
        <w:rPr>
          <w:rFonts w:ascii="Times New Roman" w:eastAsia="Times New Roman" w:hAnsi="Times New Roman" w:cs="Times New Roman"/>
          <w:sz w:val="24"/>
        </w:rPr>
        <w:tab/>
      </w:r>
      <w:r w:rsidRPr="000C12AE">
        <w:rPr>
          <w:rFonts w:ascii="Times New Roman" w:eastAsia="Times New Roman" w:hAnsi="Times New Roman" w:cs="Times New Roman"/>
          <w:sz w:val="24"/>
        </w:rPr>
        <w:tab/>
        <w:t>80 mm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hutněný násyp frakce 16/32 + drenáž</w:t>
      </w:r>
      <w:r w:rsidRPr="000C12AE">
        <w:rPr>
          <w:rFonts w:ascii="Times New Roman" w:eastAsia="Times New Roman" w:hAnsi="Times New Roman" w:cs="Times New Roman"/>
          <w:sz w:val="24"/>
        </w:rPr>
        <w:tab/>
        <w:t>120 mm</w:t>
      </w: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sz w:val="24"/>
        </w:rPr>
        <w:tab/>
        <w:t>rostlý terén/ hutněný podklad</w:t>
      </w:r>
    </w:p>
    <w:p w:rsidR="004D00EE" w:rsidRPr="000C12AE" w:rsidRDefault="004D00EE" w:rsidP="000C12AE">
      <w:pPr>
        <w:suppressAutoHyphens/>
        <w:spacing w:after="0" w:line="312" w:lineRule="auto"/>
        <w:jc w:val="both"/>
        <w:rPr>
          <w:rFonts w:ascii="Times New Roman" w:eastAsia="Times New Roman" w:hAnsi="Times New Roman" w:cs="Times New Roman"/>
          <w:sz w:val="24"/>
        </w:rPr>
      </w:pP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Zbylé podlahy zůstávají stávající, mění se pouze nášlapná vrstva podlahy dle využití dané místnosti. Ve vstupních prostorách, příslušenství, hygienickém a technickém zázemí budou použity keramické dlažby, v obytných prostorách laminátové podlahy. Nášlapná vrstva musí vyhovovat normovým požadavkům na odolnost, otěruvzdornost a protiskluzovou úpravu.</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9, Vnitřní povrchy stěn</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Stávající stěny a stropy budou zbaveny malby, nově </w:t>
      </w:r>
      <w:proofErr w:type="spellStart"/>
      <w:r w:rsidRPr="000C12AE">
        <w:rPr>
          <w:rFonts w:ascii="Times New Roman" w:eastAsia="Times New Roman" w:hAnsi="Times New Roman" w:cs="Times New Roman"/>
          <w:sz w:val="24"/>
        </w:rPr>
        <w:t>přeštukovány</w:t>
      </w:r>
      <w:proofErr w:type="spellEnd"/>
      <w:r w:rsidRPr="000C12AE">
        <w:rPr>
          <w:rFonts w:ascii="Times New Roman" w:eastAsia="Times New Roman" w:hAnsi="Times New Roman" w:cs="Times New Roman"/>
          <w:sz w:val="24"/>
        </w:rPr>
        <w:t xml:space="preserve">. Nové stěny budou opatřeny jednovrstvou omítkou a </w:t>
      </w:r>
      <w:proofErr w:type="spellStart"/>
      <w:r w:rsidRPr="000C12AE">
        <w:rPr>
          <w:rFonts w:ascii="Times New Roman" w:eastAsia="Times New Roman" w:hAnsi="Times New Roman" w:cs="Times New Roman"/>
          <w:sz w:val="24"/>
        </w:rPr>
        <w:t>filcovány</w:t>
      </w:r>
      <w:proofErr w:type="spellEnd"/>
      <w:r w:rsidRPr="000C12AE">
        <w:rPr>
          <w:rFonts w:ascii="Times New Roman" w:eastAsia="Times New Roman" w:hAnsi="Times New Roman" w:cs="Times New Roman"/>
          <w:sz w:val="24"/>
        </w:rPr>
        <w:t>. V sociálním zázemí a v kuchyních bude keramický obklad, který bude lepen vhodným lepidlem na hrubou stěnu (bez malby a předchozích obkladů).</w:t>
      </w:r>
      <w:r w:rsidR="00070BEB">
        <w:rPr>
          <w:rFonts w:ascii="Times New Roman" w:eastAsia="Times New Roman" w:hAnsi="Times New Roman" w:cs="Times New Roman"/>
          <w:sz w:val="24"/>
        </w:rPr>
        <w:t xml:space="preserve"> Vnitřní povrch střešní konstrukce bude v úrovní krokví a kleštin řešen sádrokartonovou konstrukcí, provedenou dle certifikovaného systému. Požární odolnost sádrokartonové konstrukce bude 15 min.</w:t>
      </w:r>
    </w:p>
    <w:p w:rsidR="00752081" w:rsidRDefault="00752081" w:rsidP="000C12AE">
      <w:pPr>
        <w:suppressAutoHyphens/>
        <w:spacing w:after="0" w:line="312" w:lineRule="auto"/>
        <w:jc w:val="both"/>
        <w:rPr>
          <w:rFonts w:ascii="Times New Roman" w:eastAsia="Times New Roman" w:hAnsi="Times New Roman" w:cs="Times New Roman"/>
          <w:color w:val="666666"/>
          <w:sz w:val="24"/>
        </w:rPr>
      </w:pPr>
    </w:p>
    <w:p w:rsidR="00764DE0" w:rsidRPr="000C12AE" w:rsidRDefault="00764DE0"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lastRenderedPageBreak/>
        <w:t>10, Výplně otvorů</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Výplně otvorů jsou navržené plastové s tepelně-izolačním dvojsklem. Přesné rozměry, způsob otevírání a barvu rámu určí investor před výrobou.</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sz w:val="24"/>
        </w:rPr>
      </w:pPr>
      <w:r w:rsidRPr="000C12AE">
        <w:rPr>
          <w:rFonts w:ascii="Times New Roman" w:eastAsia="Times New Roman" w:hAnsi="Times New Roman" w:cs="Times New Roman"/>
          <w:b/>
          <w:sz w:val="24"/>
        </w:rPr>
        <w:t>11, Vnější povrchy stěn</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 xml:space="preserve">Opláštění hlavní části bude tvořeno zateplovacím systémem EPS 70F </w:t>
      </w:r>
      <w:proofErr w:type="spellStart"/>
      <w:r w:rsidRPr="000C12AE">
        <w:rPr>
          <w:rFonts w:ascii="Times New Roman" w:eastAsia="Times New Roman" w:hAnsi="Times New Roman" w:cs="Times New Roman"/>
          <w:sz w:val="24"/>
        </w:rPr>
        <w:t>tl</w:t>
      </w:r>
      <w:proofErr w:type="spellEnd"/>
      <w:r w:rsidRPr="000C12AE">
        <w:rPr>
          <w:rFonts w:ascii="Times New Roman" w:eastAsia="Times New Roman" w:hAnsi="Times New Roman" w:cs="Times New Roman"/>
          <w:sz w:val="24"/>
        </w:rPr>
        <w:t>. 160mm se silikonovou povrchovou úpravou. Opláštění přístavby bude tvořeno dřevěným roštem, mezi kterým bude vkládány a kotveny desky minerální vlny. Finální úpravu tvoří dřevěné palubky. Obklad bude u spodního a horního okraje ukončen větrací mřížkou.</w:t>
      </w:r>
    </w:p>
    <w:p w:rsidR="00C441CC" w:rsidRPr="000C12AE" w:rsidRDefault="00C441CC"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sz w:val="24"/>
        </w:rPr>
      </w:pPr>
      <w:r w:rsidRPr="000C12AE">
        <w:rPr>
          <w:rFonts w:ascii="Times New Roman" w:eastAsia="Times New Roman" w:hAnsi="Times New Roman" w:cs="Times New Roman"/>
          <w:b/>
          <w:sz w:val="24"/>
        </w:rPr>
        <w:t>12, Úprava okolí stavby</w:t>
      </w:r>
    </w:p>
    <w:p w:rsidR="00752081" w:rsidRPr="000C12AE" w:rsidRDefault="00186D2F" w:rsidP="000C12AE">
      <w:pPr>
        <w:suppressAutoHyphens/>
        <w:spacing w:after="0" w:line="312" w:lineRule="auto"/>
        <w:jc w:val="both"/>
        <w:rPr>
          <w:rFonts w:ascii="Times New Roman" w:eastAsia="Times New Roman" w:hAnsi="Times New Roman" w:cs="Times New Roman"/>
          <w:color w:val="666666"/>
          <w:sz w:val="24"/>
        </w:rPr>
      </w:pPr>
      <w:r w:rsidRPr="000C12AE">
        <w:rPr>
          <w:rFonts w:ascii="Times New Roman" w:eastAsia="Times New Roman" w:hAnsi="Times New Roman" w:cs="Times New Roman"/>
          <w:sz w:val="24"/>
        </w:rPr>
        <w:t>Zpevněné plochy stávající i nově vytvořené jako přístup k objektům jsou tvořeny z dlažby ložené do štěrkopískového lože. Plochy budou spadovány k okrajům tak, aby přebytečné dešťové vody mohly volně odtéci na terén, kde budou vsakovány.</w:t>
      </w:r>
      <w:r w:rsidR="003D734D">
        <w:rPr>
          <w:rFonts w:ascii="Times New Roman" w:eastAsia="Times New Roman" w:hAnsi="Times New Roman" w:cs="Times New Roman"/>
          <w:sz w:val="24"/>
        </w:rPr>
        <w:t xml:space="preserve"> Rekonstruovaná zpevněná plocha je v současné době tvořena betonovou dlažbou 400x400x50mm do pískového lože výšky 50mm. Nově bude plocha tvořena pojízdnou vrstvou ze zámkové dlažby </w:t>
      </w:r>
      <w:proofErr w:type="spellStart"/>
      <w:r w:rsidR="003D734D">
        <w:rPr>
          <w:rFonts w:ascii="Times New Roman" w:eastAsia="Times New Roman" w:hAnsi="Times New Roman" w:cs="Times New Roman"/>
          <w:sz w:val="24"/>
        </w:rPr>
        <w:t>tl</w:t>
      </w:r>
      <w:proofErr w:type="spellEnd"/>
      <w:r w:rsidR="003D734D">
        <w:rPr>
          <w:rFonts w:ascii="Times New Roman" w:eastAsia="Times New Roman" w:hAnsi="Times New Roman" w:cs="Times New Roman"/>
          <w:sz w:val="24"/>
        </w:rPr>
        <w:t xml:space="preserve">. </w:t>
      </w:r>
      <w:r w:rsidR="004E22C4">
        <w:rPr>
          <w:rFonts w:ascii="Times New Roman" w:eastAsia="Times New Roman" w:hAnsi="Times New Roman" w:cs="Times New Roman"/>
          <w:sz w:val="24"/>
        </w:rPr>
        <w:t>6</w:t>
      </w:r>
      <w:r w:rsidR="009E79C1">
        <w:rPr>
          <w:rFonts w:ascii="Times New Roman" w:eastAsia="Times New Roman" w:hAnsi="Times New Roman" w:cs="Times New Roman"/>
          <w:sz w:val="24"/>
        </w:rPr>
        <w:t xml:space="preserve">0mm do štěrkopískového lože </w:t>
      </w:r>
      <w:proofErr w:type="spellStart"/>
      <w:r w:rsidR="009E79C1">
        <w:rPr>
          <w:rFonts w:ascii="Times New Roman" w:eastAsia="Times New Roman" w:hAnsi="Times New Roman" w:cs="Times New Roman"/>
          <w:sz w:val="24"/>
        </w:rPr>
        <w:t>tl</w:t>
      </w:r>
      <w:proofErr w:type="spellEnd"/>
      <w:r w:rsidR="009E79C1">
        <w:rPr>
          <w:rFonts w:ascii="Times New Roman" w:eastAsia="Times New Roman" w:hAnsi="Times New Roman" w:cs="Times New Roman"/>
          <w:sz w:val="24"/>
        </w:rPr>
        <w:t xml:space="preserve">. </w:t>
      </w:r>
      <w:r w:rsidR="004E22C4">
        <w:rPr>
          <w:rFonts w:ascii="Times New Roman" w:eastAsia="Times New Roman" w:hAnsi="Times New Roman" w:cs="Times New Roman"/>
          <w:sz w:val="24"/>
        </w:rPr>
        <w:t>4</w:t>
      </w:r>
      <w:r w:rsidR="009E79C1">
        <w:rPr>
          <w:rFonts w:ascii="Times New Roman" w:eastAsia="Times New Roman" w:hAnsi="Times New Roman" w:cs="Times New Roman"/>
          <w:sz w:val="24"/>
        </w:rPr>
        <w:t xml:space="preserve">0mm, podsypem z kameniva fr. 4-8 </w:t>
      </w:r>
      <w:proofErr w:type="spellStart"/>
      <w:r w:rsidR="009E79C1">
        <w:rPr>
          <w:rFonts w:ascii="Times New Roman" w:eastAsia="Times New Roman" w:hAnsi="Times New Roman" w:cs="Times New Roman"/>
          <w:sz w:val="24"/>
        </w:rPr>
        <w:t>tl</w:t>
      </w:r>
      <w:proofErr w:type="spellEnd"/>
      <w:r w:rsidR="009E79C1">
        <w:rPr>
          <w:rFonts w:ascii="Times New Roman" w:eastAsia="Times New Roman" w:hAnsi="Times New Roman" w:cs="Times New Roman"/>
          <w:sz w:val="24"/>
        </w:rPr>
        <w:t xml:space="preserve">. 50mm a kameniva </w:t>
      </w:r>
      <w:proofErr w:type="spellStart"/>
      <w:r w:rsidR="009E79C1">
        <w:rPr>
          <w:rFonts w:ascii="Times New Roman" w:eastAsia="Times New Roman" w:hAnsi="Times New Roman" w:cs="Times New Roman"/>
          <w:sz w:val="24"/>
        </w:rPr>
        <w:t>tl</w:t>
      </w:r>
      <w:proofErr w:type="spellEnd"/>
      <w:r w:rsidR="009E79C1">
        <w:rPr>
          <w:rFonts w:ascii="Times New Roman" w:eastAsia="Times New Roman" w:hAnsi="Times New Roman" w:cs="Times New Roman"/>
          <w:sz w:val="24"/>
        </w:rPr>
        <w:t xml:space="preserve">. 200mm fr. 16-32. Celková </w:t>
      </w:r>
      <w:proofErr w:type="spellStart"/>
      <w:r w:rsidR="009E79C1">
        <w:rPr>
          <w:rFonts w:ascii="Times New Roman" w:eastAsia="Times New Roman" w:hAnsi="Times New Roman" w:cs="Times New Roman"/>
          <w:sz w:val="24"/>
        </w:rPr>
        <w:t>tl</w:t>
      </w:r>
      <w:proofErr w:type="spellEnd"/>
      <w:r w:rsidR="009E79C1">
        <w:rPr>
          <w:rFonts w:ascii="Times New Roman" w:eastAsia="Times New Roman" w:hAnsi="Times New Roman" w:cs="Times New Roman"/>
          <w:sz w:val="24"/>
        </w:rPr>
        <w:t xml:space="preserve">. </w:t>
      </w:r>
      <w:proofErr w:type="gramStart"/>
      <w:r w:rsidR="009E79C1">
        <w:rPr>
          <w:rFonts w:ascii="Times New Roman" w:eastAsia="Times New Roman" w:hAnsi="Times New Roman" w:cs="Times New Roman"/>
          <w:sz w:val="24"/>
        </w:rPr>
        <w:t>zpevněné</w:t>
      </w:r>
      <w:proofErr w:type="gramEnd"/>
      <w:r w:rsidR="009E79C1">
        <w:rPr>
          <w:rFonts w:ascii="Times New Roman" w:eastAsia="Times New Roman" w:hAnsi="Times New Roman" w:cs="Times New Roman"/>
          <w:sz w:val="24"/>
        </w:rPr>
        <w:t xml:space="preserve"> plochy bude 350mm.</w:t>
      </w:r>
    </w:p>
    <w:p w:rsidR="00752081" w:rsidRPr="00CA6BE0" w:rsidRDefault="00CA6BE0" w:rsidP="000C12AE">
      <w:pPr>
        <w:suppressAutoHyphens/>
        <w:spacing w:after="0" w:line="312" w:lineRule="auto"/>
        <w:jc w:val="both"/>
        <w:rPr>
          <w:rFonts w:ascii="Times New Roman" w:eastAsia="Times New Roman" w:hAnsi="Times New Roman" w:cs="Times New Roman"/>
          <w:sz w:val="24"/>
        </w:rPr>
      </w:pPr>
      <w:r w:rsidRPr="00CA6BE0">
        <w:rPr>
          <w:rFonts w:ascii="Times New Roman" w:eastAsia="Times New Roman" w:hAnsi="Times New Roman" w:cs="Times New Roman"/>
          <w:sz w:val="24"/>
        </w:rPr>
        <w:t>Plochu pro odstavení vozidel bude</w:t>
      </w:r>
      <w:r>
        <w:rPr>
          <w:rFonts w:ascii="Times New Roman" w:eastAsia="Times New Roman" w:hAnsi="Times New Roman" w:cs="Times New Roman"/>
          <w:sz w:val="24"/>
        </w:rPr>
        <w:t xml:space="preserve"> lemovat nová betonová zídka </w:t>
      </w:r>
      <w:r w:rsidR="00E5565F">
        <w:rPr>
          <w:rFonts w:ascii="Times New Roman" w:eastAsia="Times New Roman" w:hAnsi="Times New Roman" w:cs="Times New Roman"/>
          <w:sz w:val="24"/>
        </w:rPr>
        <w:t>šířky 300mm ,</w:t>
      </w:r>
      <w:r>
        <w:rPr>
          <w:rFonts w:ascii="Times New Roman" w:eastAsia="Times New Roman" w:hAnsi="Times New Roman" w:cs="Times New Roman"/>
          <w:sz w:val="24"/>
        </w:rPr>
        <w:t xml:space="preserve">výšky </w:t>
      </w:r>
      <w:r w:rsidR="00E5565F">
        <w:rPr>
          <w:rFonts w:ascii="Times New Roman" w:eastAsia="Times New Roman" w:hAnsi="Times New Roman" w:cs="Times New Roman"/>
          <w:sz w:val="24"/>
        </w:rPr>
        <w:t xml:space="preserve">1000mm nad terénem, celkem 1100mm nad základem. Základ bude mít výšku 800mm a šířku 500mm. Vyztužení základu i stěny bude z KARI sítě 100/100/6 s krytím 50mm v základu, 30mm ve stěně. Základ bude se stěnou provázán. Beton </w:t>
      </w:r>
      <w:r w:rsidR="00E5565F" w:rsidRPr="00E5565F">
        <w:rPr>
          <w:rFonts w:ascii="Times New Roman" w:eastAsia="Times New Roman" w:hAnsi="Times New Roman" w:cs="Times New Roman"/>
          <w:sz w:val="24"/>
        </w:rPr>
        <w:t xml:space="preserve">C25/30-XF1, </w:t>
      </w:r>
      <w:proofErr w:type="spellStart"/>
      <w:r w:rsidR="00E5565F" w:rsidRPr="00E5565F">
        <w:rPr>
          <w:rFonts w:ascii="Times New Roman" w:eastAsia="Times New Roman" w:hAnsi="Times New Roman" w:cs="Times New Roman"/>
          <w:sz w:val="24"/>
        </w:rPr>
        <w:t>Dmax</w:t>
      </w:r>
      <w:proofErr w:type="spellEnd"/>
      <w:r w:rsidR="00E5565F" w:rsidRPr="00E5565F">
        <w:rPr>
          <w:rFonts w:ascii="Times New Roman" w:eastAsia="Times New Roman" w:hAnsi="Times New Roman" w:cs="Times New Roman"/>
          <w:sz w:val="24"/>
        </w:rPr>
        <w:t>=16mm, S4</w:t>
      </w:r>
      <w:r w:rsidR="00E5565F">
        <w:rPr>
          <w:rFonts w:ascii="Times New Roman" w:eastAsia="Times New Roman" w:hAnsi="Times New Roman" w:cs="Times New Roman"/>
          <w:sz w:val="24"/>
        </w:rPr>
        <w:t>. Hrany betonové stěny budou zkoseny hranou šířky 20mm. Konstrukce z pohledového betonu bude dodána ve kvalitě TB2 dle TP ČSB 03.</w:t>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584F36" w:rsidRDefault="00584F36">
      <w:pPr>
        <w:rPr>
          <w:rFonts w:ascii="Times New Roman" w:eastAsia="Times New Roman" w:hAnsi="Times New Roman" w:cs="Times New Roman"/>
          <w:color w:val="666666"/>
          <w:sz w:val="24"/>
        </w:rPr>
      </w:pPr>
      <w:r>
        <w:rPr>
          <w:rFonts w:ascii="Times New Roman" w:eastAsia="Times New Roman" w:hAnsi="Times New Roman" w:cs="Times New Roman"/>
          <w:color w:val="666666"/>
          <w:sz w:val="24"/>
        </w:rPr>
        <w:br w:type="page"/>
      </w:r>
    </w:p>
    <w:p w:rsidR="00752081" w:rsidRPr="000C12AE" w:rsidRDefault="00752081" w:rsidP="000C12AE">
      <w:pPr>
        <w:suppressAutoHyphens/>
        <w:spacing w:after="0" w:line="312" w:lineRule="auto"/>
        <w:jc w:val="both"/>
        <w:rPr>
          <w:rFonts w:ascii="Times New Roman" w:eastAsia="Times New Roman" w:hAnsi="Times New Roman" w:cs="Times New Roman"/>
          <w:color w:val="666666"/>
          <w:sz w:val="24"/>
        </w:rPr>
      </w:pPr>
    </w:p>
    <w:p w:rsidR="00752081" w:rsidRPr="000C12AE" w:rsidRDefault="00186D2F" w:rsidP="000C12AE">
      <w:pPr>
        <w:suppressAutoHyphens/>
        <w:spacing w:after="0" w:line="312" w:lineRule="auto"/>
        <w:jc w:val="both"/>
        <w:rPr>
          <w:rFonts w:ascii="Times New Roman" w:eastAsia="Times New Roman" w:hAnsi="Times New Roman" w:cs="Times New Roman"/>
          <w:b/>
          <w:color w:val="FF0000"/>
          <w:sz w:val="24"/>
        </w:rPr>
      </w:pPr>
      <w:r w:rsidRPr="000C12AE">
        <w:rPr>
          <w:rFonts w:ascii="Times New Roman" w:eastAsia="Times New Roman" w:hAnsi="Times New Roman" w:cs="Times New Roman"/>
          <w:b/>
          <w:sz w:val="24"/>
        </w:rPr>
        <w:t>Výkresová část</w:t>
      </w:r>
    </w:p>
    <w:p w:rsidR="00752081" w:rsidRPr="000C12AE" w:rsidRDefault="00752081" w:rsidP="000C12AE">
      <w:pPr>
        <w:suppressAutoHyphens/>
        <w:spacing w:after="0" w:line="312" w:lineRule="auto"/>
        <w:rPr>
          <w:rFonts w:ascii="Times New Roman" w:eastAsia="Times New Roman" w:hAnsi="Times New Roman" w:cs="Times New Roman"/>
          <w:color w:val="FF0000"/>
          <w:sz w:val="24"/>
        </w:rPr>
      </w:pP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D.1.1.01</w:t>
      </w:r>
      <w:proofErr w:type="gramEnd"/>
      <w:r w:rsidRPr="000C12AE">
        <w:rPr>
          <w:rFonts w:ascii="Times New Roman" w:eastAsia="Times New Roman" w:hAnsi="Times New Roman" w:cs="Times New Roman"/>
          <w:sz w:val="24"/>
        </w:rPr>
        <w:tab/>
        <w:t>BOURACÍ PRÁCE - Půdorys 1.PP</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D.1.1.02</w:t>
      </w:r>
      <w:proofErr w:type="gramEnd"/>
      <w:r w:rsidRPr="000C12AE">
        <w:rPr>
          <w:rFonts w:ascii="Times New Roman" w:eastAsia="Times New Roman" w:hAnsi="Times New Roman" w:cs="Times New Roman"/>
          <w:sz w:val="24"/>
        </w:rPr>
        <w:tab/>
        <w:t>BOURACÍ PRÁCE - Půdorys 1.NP</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D.1.1.03</w:t>
      </w:r>
      <w:proofErr w:type="gramEnd"/>
      <w:r w:rsidRPr="000C12AE">
        <w:rPr>
          <w:rFonts w:ascii="Times New Roman" w:eastAsia="Times New Roman" w:hAnsi="Times New Roman" w:cs="Times New Roman"/>
          <w:sz w:val="24"/>
        </w:rPr>
        <w:tab/>
        <w:t>BOURACÍ PRÁCE - Půdorys 2.NP</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D.1.1.04</w:t>
      </w:r>
      <w:proofErr w:type="gramEnd"/>
      <w:r w:rsidRPr="000C12AE">
        <w:rPr>
          <w:rFonts w:ascii="Times New Roman" w:eastAsia="Times New Roman" w:hAnsi="Times New Roman" w:cs="Times New Roman"/>
          <w:sz w:val="24"/>
        </w:rPr>
        <w:tab/>
        <w:t>BOURACÍ PRÁCE - Střecha</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D.1.1.05</w:t>
      </w:r>
      <w:proofErr w:type="gramEnd"/>
      <w:r w:rsidRPr="000C12AE">
        <w:rPr>
          <w:rFonts w:ascii="Times New Roman" w:eastAsia="Times New Roman" w:hAnsi="Times New Roman" w:cs="Times New Roman"/>
          <w:sz w:val="24"/>
        </w:rPr>
        <w:tab/>
        <w:t>BOURACÍ PRÁCE - Řez A1</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D.1.1.06</w:t>
      </w:r>
      <w:proofErr w:type="gramEnd"/>
      <w:r w:rsidRPr="000C12AE">
        <w:rPr>
          <w:rFonts w:ascii="Times New Roman" w:eastAsia="Times New Roman" w:hAnsi="Times New Roman" w:cs="Times New Roman"/>
          <w:sz w:val="24"/>
        </w:rPr>
        <w:tab/>
        <w:t>BOURACÍ PRÁCE - Pohled JZ a SV</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D.1.1.07</w:t>
      </w:r>
      <w:proofErr w:type="gramEnd"/>
      <w:r w:rsidRPr="000C12AE">
        <w:rPr>
          <w:rFonts w:ascii="Times New Roman" w:eastAsia="Times New Roman" w:hAnsi="Times New Roman" w:cs="Times New Roman"/>
          <w:sz w:val="24"/>
        </w:rPr>
        <w:tab/>
        <w:t>BOURACÍ PRÁCE - Pohled SZ a JV</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D.1.1.08</w:t>
      </w:r>
      <w:proofErr w:type="gramEnd"/>
      <w:r w:rsidRPr="000C12AE">
        <w:rPr>
          <w:rFonts w:ascii="Times New Roman" w:eastAsia="Times New Roman" w:hAnsi="Times New Roman" w:cs="Times New Roman"/>
          <w:sz w:val="24"/>
        </w:rPr>
        <w:tab/>
        <w:t>NOVÝ STAV - Půdorys 1.PP</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D.1.1.09</w:t>
      </w:r>
      <w:proofErr w:type="gramEnd"/>
      <w:r w:rsidRPr="000C12AE">
        <w:rPr>
          <w:rFonts w:ascii="Times New Roman" w:eastAsia="Times New Roman" w:hAnsi="Times New Roman" w:cs="Times New Roman"/>
          <w:sz w:val="24"/>
        </w:rPr>
        <w:tab/>
        <w:t>NOVÝ STAV - Půdorys 1.NP</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D.1.1.10</w:t>
      </w:r>
      <w:proofErr w:type="gramEnd"/>
      <w:r w:rsidRPr="000C12AE">
        <w:rPr>
          <w:rFonts w:ascii="Times New Roman" w:eastAsia="Times New Roman" w:hAnsi="Times New Roman" w:cs="Times New Roman"/>
          <w:sz w:val="24"/>
        </w:rPr>
        <w:tab/>
        <w:t>NOVÝ STAV - Půdorys 2.NP</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D.1.1.11</w:t>
      </w:r>
      <w:proofErr w:type="gramEnd"/>
      <w:r w:rsidRPr="000C12AE">
        <w:rPr>
          <w:rFonts w:ascii="Times New Roman" w:eastAsia="Times New Roman" w:hAnsi="Times New Roman" w:cs="Times New Roman"/>
          <w:sz w:val="24"/>
        </w:rPr>
        <w:tab/>
        <w:t>NOVÝ STAV - Krov</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D.1.1.12</w:t>
      </w:r>
      <w:proofErr w:type="gramEnd"/>
      <w:r w:rsidRPr="000C12AE">
        <w:rPr>
          <w:rFonts w:ascii="Times New Roman" w:eastAsia="Times New Roman" w:hAnsi="Times New Roman" w:cs="Times New Roman"/>
          <w:sz w:val="24"/>
        </w:rPr>
        <w:tab/>
        <w:t>NOVÝ STAV - Střecha</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proofErr w:type="gramStart"/>
      <w:r w:rsidRPr="000C12AE">
        <w:rPr>
          <w:rFonts w:ascii="Times New Roman" w:eastAsia="Times New Roman" w:hAnsi="Times New Roman" w:cs="Times New Roman"/>
          <w:sz w:val="24"/>
        </w:rPr>
        <w:t>D.1.1.13</w:t>
      </w:r>
      <w:proofErr w:type="gramEnd"/>
      <w:r w:rsidRPr="000C12AE">
        <w:rPr>
          <w:rFonts w:ascii="Times New Roman" w:eastAsia="Times New Roman" w:hAnsi="Times New Roman" w:cs="Times New Roman"/>
          <w:sz w:val="24"/>
        </w:rPr>
        <w:tab/>
        <w:t>NOVÝ STAV - Řez A2</w:t>
      </w:r>
    </w:p>
    <w:p w:rsidR="00752081" w:rsidRPr="000C12AE" w:rsidRDefault="00186D2F" w:rsidP="000C12AE">
      <w:pPr>
        <w:suppressAutoHyphens/>
        <w:spacing w:after="0" w:line="312" w:lineRule="auto"/>
        <w:ind w:firstLine="720"/>
        <w:rPr>
          <w:rFonts w:ascii="Times New Roman" w:eastAsia="Times New Roman" w:hAnsi="Times New Roman" w:cs="Times New Roman"/>
          <w:sz w:val="24"/>
        </w:rPr>
      </w:pPr>
      <w:r w:rsidRPr="000C12AE">
        <w:rPr>
          <w:rFonts w:ascii="Times New Roman" w:eastAsia="Times New Roman" w:hAnsi="Times New Roman" w:cs="Times New Roman"/>
          <w:sz w:val="24"/>
        </w:rPr>
        <w:t>D.1.1.14</w:t>
      </w:r>
      <w:r w:rsidR="005E72F1">
        <w:rPr>
          <w:rFonts w:ascii="Times New Roman" w:eastAsia="Times New Roman" w:hAnsi="Times New Roman" w:cs="Times New Roman"/>
          <w:sz w:val="24"/>
        </w:rPr>
        <w:t>a</w:t>
      </w:r>
      <w:r w:rsidRPr="000C12AE">
        <w:rPr>
          <w:rFonts w:ascii="Times New Roman" w:eastAsia="Times New Roman" w:hAnsi="Times New Roman" w:cs="Times New Roman"/>
          <w:sz w:val="24"/>
        </w:rPr>
        <w:tab/>
        <w:t>NOVÝ STAV - Pohled JZ a SV</w:t>
      </w:r>
    </w:p>
    <w:p w:rsidR="00752081" w:rsidRDefault="00186D2F" w:rsidP="000C12AE">
      <w:pPr>
        <w:suppressAutoHyphens/>
        <w:spacing w:after="0" w:line="312" w:lineRule="auto"/>
        <w:ind w:firstLine="720"/>
        <w:rPr>
          <w:rFonts w:ascii="Times New Roman" w:eastAsia="Times New Roman" w:hAnsi="Times New Roman" w:cs="Times New Roman"/>
          <w:sz w:val="24"/>
        </w:rPr>
      </w:pPr>
      <w:r w:rsidRPr="000C12AE">
        <w:rPr>
          <w:rFonts w:ascii="Times New Roman" w:eastAsia="Times New Roman" w:hAnsi="Times New Roman" w:cs="Times New Roman"/>
          <w:sz w:val="24"/>
        </w:rPr>
        <w:t>D.1.1.1</w:t>
      </w:r>
      <w:r w:rsidR="005E72F1">
        <w:rPr>
          <w:rFonts w:ascii="Times New Roman" w:eastAsia="Times New Roman" w:hAnsi="Times New Roman" w:cs="Times New Roman"/>
          <w:sz w:val="24"/>
        </w:rPr>
        <w:t>4b</w:t>
      </w:r>
      <w:r w:rsidRPr="000C12AE">
        <w:rPr>
          <w:rFonts w:ascii="Times New Roman" w:eastAsia="Times New Roman" w:hAnsi="Times New Roman" w:cs="Times New Roman"/>
          <w:sz w:val="24"/>
        </w:rPr>
        <w:tab/>
        <w:t>NOVÝ STAV- Pohled SZ a JV</w:t>
      </w:r>
    </w:p>
    <w:p w:rsidR="005E72F1" w:rsidRDefault="005E72F1" w:rsidP="000C12AE">
      <w:pPr>
        <w:suppressAutoHyphens/>
        <w:spacing w:after="0" w:line="312" w:lineRule="auto"/>
        <w:ind w:firstLine="720"/>
        <w:rPr>
          <w:rFonts w:ascii="Times New Roman" w:eastAsia="Times New Roman" w:hAnsi="Times New Roman" w:cs="Times New Roman"/>
          <w:sz w:val="24"/>
        </w:rPr>
      </w:pPr>
      <w:proofErr w:type="gramStart"/>
      <w:r>
        <w:rPr>
          <w:rFonts w:ascii="Times New Roman" w:eastAsia="Times New Roman" w:hAnsi="Times New Roman" w:cs="Times New Roman"/>
          <w:sz w:val="24"/>
        </w:rPr>
        <w:t>D.1.1.15</w:t>
      </w:r>
      <w:proofErr w:type="gramEnd"/>
      <w:r>
        <w:rPr>
          <w:rFonts w:ascii="Times New Roman" w:eastAsia="Times New Roman" w:hAnsi="Times New Roman" w:cs="Times New Roman"/>
          <w:sz w:val="24"/>
        </w:rPr>
        <w:tab/>
        <w:t>NOVÝ STAV - Barevné řešení</w:t>
      </w:r>
    </w:p>
    <w:p w:rsidR="00E24666" w:rsidRDefault="00E24666" w:rsidP="000C12AE">
      <w:pPr>
        <w:suppressAutoHyphens/>
        <w:spacing w:after="0" w:line="312" w:lineRule="auto"/>
        <w:ind w:firstLine="720"/>
        <w:rPr>
          <w:rFonts w:ascii="Times New Roman" w:eastAsia="Times New Roman" w:hAnsi="Times New Roman" w:cs="Times New Roman"/>
          <w:color w:val="FF0000"/>
          <w:sz w:val="24"/>
        </w:rPr>
      </w:pPr>
      <w:r>
        <w:rPr>
          <w:rFonts w:ascii="Times New Roman" w:eastAsia="Times New Roman" w:hAnsi="Times New Roman" w:cs="Times New Roman"/>
          <w:sz w:val="24"/>
        </w:rPr>
        <w:t>D.1.1.16a</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Kanalizace 1.PP</w:t>
      </w:r>
      <w:proofErr w:type="gramEnd"/>
    </w:p>
    <w:p w:rsidR="00E24666" w:rsidRDefault="00E24666" w:rsidP="00E24666">
      <w:pPr>
        <w:suppressAutoHyphens/>
        <w:spacing w:after="0" w:line="312" w:lineRule="auto"/>
        <w:ind w:firstLine="720"/>
        <w:rPr>
          <w:rFonts w:ascii="Times New Roman" w:eastAsia="Times New Roman" w:hAnsi="Times New Roman" w:cs="Times New Roman"/>
          <w:color w:val="FF0000"/>
          <w:sz w:val="24"/>
        </w:rPr>
      </w:pPr>
      <w:r>
        <w:rPr>
          <w:rFonts w:ascii="Times New Roman" w:eastAsia="Times New Roman" w:hAnsi="Times New Roman" w:cs="Times New Roman"/>
          <w:sz w:val="24"/>
        </w:rPr>
        <w:t>D.1.1.16b</w:t>
      </w:r>
      <w:r>
        <w:rPr>
          <w:rFonts w:ascii="Times New Roman" w:eastAsia="Times New Roman" w:hAnsi="Times New Roman" w:cs="Times New Roman"/>
          <w:sz w:val="24"/>
        </w:rPr>
        <w:tab/>
        <w:t>Kanalizace 1.NP</w:t>
      </w:r>
    </w:p>
    <w:p w:rsidR="00E24666" w:rsidRDefault="00E24666" w:rsidP="00E24666">
      <w:pPr>
        <w:suppressAutoHyphens/>
        <w:spacing w:after="0" w:line="312" w:lineRule="auto"/>
        <w:ind w:firstLine="720"/>
        <w:rPr>
          <w:rFonts w:ascii="Times New Roman" w:eastAsia="Times New Roman" w:hAnsi="Times New Roman" w:cs="Times New Roman"/>
          <w:color w:val="FF0000"/>
          <w:sz w:val="24"/>
        </w:rPr>
      </w:pPr>
      <w:r>
        <w:rPr>
          <w:rFonts w:ascii="Times New Roman" w:eastAsia="Times New Roman" w:hAnsi="Times New Roman" w:cs="Times New Roman"/>
          <w:sz w:val="24"/>
        </w:rPr>
        <w:t>D.1.1.17a</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Vodovod 1.PP</w:t>
      </w:r>
      <w:proofErr w:type="gramEnd"/>
    </w:p>
    <w:p w:rsidR="00E24666" w:rsidRDefault="00E24666" w:rsidP="00E24666">
      <w:pPr>
        <w:suppressAutoHyphens/>
        <w:spacing w:after="0" w:line="312" w:lineRule="auto"/>
        <w:ind w:firstLine="720"/>
        <w:rPr>
          <w:rFonts w:ascii="Times New Roman" w:eastAsia="Times New Roman" w:hAnsi="Times New Roman" w:cs="Times New Roman"/>
          <w:sz w:val="24"/>
        </w:rPr>
      </w:pPr>
      <w:r>
        <w:rPr>
          <w:rFonts w:ascii="Times New Roman" w:eastAsia="Times New Roman" w:hAnsi="Times New Roman" w:cs="Times New Roman"/>
          <w:sz w:val="24"/>
        </w:rPr>
        <w:t>D.1.1.17b</w:t>
      </w:r>
      <w:r>
        <w:rPr>
          <w:rFonts w:ascii="Times New Roman" w:eastAsia="Times New Roman" w:hAnsi="Times New Roman" w:cs="Times New Roman"/>
          <w:sz w:val="24"/>
        </w:rPr>
        <w:tab/>
        <w:t>Vodovod 1.NP</w:t>
      </w:r>
    </w:p>
    <w:p w:rsidR="00E24666" w:rsidRDefault="00E24666" w:rsidP="00E24666">
      <w:pPr>
        <w:suppressAutoHyphens/>
        <w:spacing w:after="0" w:line="312" w:lineRule="auto"/>
        <w:ind w:firstLine="720"/>
        <w:rPr>
          <w:rFonts w:ascii="Times New Roman" w:eastAsia="Times New Roman" w:hAnsi="Times New Roman" w:cs="Times New Roman"/>
          <w:sz w:val="24"/>
        </w:rPr>
      </w:pPr>
      <w:r>
        <w:rPr>
          <w:rFonts w:ascii="Times New Roman" w:eastAsia="Times New Roman" w:hAnsi="Times New Roman" w:cs="Times New Roman"/>
          <w:sz w:val="24"/>
        </w:rPr>
        <w:t>D.1.1.18a</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Vytápění 1.PP</w:t>
      </w:r>
      <w:proofErr w:type="gramEnd"/>
    </w:p>
    <w:p w:rsidR="00E24666" w:rsidRDefault="00E24666" w:rsidP="00E24666">
      <w:pPr>
        <w:suppressAutoHyphens/>
        <w:spacing w:after="0" w:line="312" w:lineRule="auto"/>
        <w:ind w:firstLine="720"/>
        <w:rPr>
          <w:rFonts w:ascii="Times New Roman" w:eastAsia="Times New Roman" w:hAnsi="Times New Roman" w:cs="Times New Roman"/>
          <w:sz w:val="24"/>
        </w:rPr>
      </w:pPr>
      <w:r>
        <w:rPr>
          <w:rFonts w:ascii="Times New Roman" w:eastAsia="Times New Roman" w:hAnsi="Times New Roman" w:cs="Times New Roman"/>
          <w:sz w:val="24"/>
        </w:rPr>
        <w:t>D.1.1.18b</w:t>
      </w:r>
      <w:r>
        <w:rPr>
          <w:rFonts w:ascii="Times New Roman" w:eastAsia="Times New Roman" w:hAnsi="Times New Roman" w:cs="Times New Roman"/>
          <w:sz w:val="24"/>
        </w:rPr>
        <w:tab/>
        <w:t>Vytápění 1.NP</w:t>
      </w:r>
    </w:p>
    <w:p w:rsidR="00E24666" w:rsidRDefault="00E24666" w:rsidP="00E24666">
      <w:pPr>
        <w:suppressAutoHyphens/>
        <w:spacing w:after="0" w:line="312" w:lineRule="auto"/>
        <w:ind w:firstLine="720"/>
        <w:rPr>
          <w:rFonts w:ascii="Times New Roman" w:eastAsia="Times New Roman" w:hAnsi="Times New Roman" w:cs="Times New Roman"/>
          <w:sz w:val="24"/>
        </w:rPr>
      </w:pPr>
      <w:r>
        <w:rPr>
          <w:rFonts w:ascii="Times New Roman" w:eastAsia="Times New Roman" w:hAnsi="Times New Roman" w:cs="Times New Roman"/>
          <w:sz w:val="24"/>
        </w:rPr>
        <w:t>D.1.1.18c</w:t>
      </w:r>
      <w:r>
        <w:rPr>
          <w:rFonts w:ascii="Times New Roman" w:eastAsia="Times New Roman" w:hAnsi="Times New Roman" w:cs="Times New Roman"/>
          <w:sz w:val="24"/>
        </w:rPr>
        <w:tab/>
        <w:t>Vytápění 2.NP</w:t>
      </w:r>
    </w:p>
    <w:p w:rsidR="00E24666" w:rsidRDefault="00E24666" w:rsidP="00E24666">
      <w:pPr>
        <w:suppressAutoHyphens/>
        <w:spacing w:after="0" w:line="312" w:lineRule="auto"/>
        <w:ind w:firstLine="720"/>
        <w:rPr>
          <w:rFonts w:ascii="Times New Roman" w:eastAsia="Times New Roman" w:hAnsi="Times New Roman" w:cs="Times New Roman"/>
          <w:sz w:val="24"/>
        </w:rPr>
      </w:pPr>
      <w:r>
        <w:rPr>
          <w:rFonts w:ascii="Times New Roman" w:eastAsia="Times New Roman" w:hAnsi="Times New Roman" w:cs="Times New Roman"/>
          <w:sz w:val="24"/>
        </w:rPr>
        <w:t>D.1.1.1</w:t>
      </w:r>
      <w:r w:rsidR="00090B3F">
        <w:rPr>
          <w:rFonts w:ascii="Times New Roman" w:eastAsia="Times New Roman" w:hAnsi="Times New Roman" w:cs="Times New Roman"/>
          <w:sz w:val="24"/>
        </w:rPr>
        <w:t>9</w:t>
      </w:r>
      <w:r>
        <w:rPr>
          <w:rFonts w:ascii="Times New Roman" w:eastAsia="Times New Roman" w:hAnsi="Times New Roman" w:cs="Times New Roman"/>
          <w:sz w:val="24"/>
        </w:rPr>
        <w:t>a</w:t>
      </w:r>
      <w:r>
        <w:rPr>
          <w:rFonts w:ascii="Times New Roman" w:eastAsia="Times New Roman" w:hAnsi="Times New Roman" w:cs="Times New Roman"/>
          <w:sz w:val="24"/>
        </w:rPr>
        <w:tab/>
      </w:r>
      <w:proofErr w:type="spellStart"/>
      <w:proofErr w:type="gramStart"/>
      <w:r w:rsidR="00090B3F">
        <w:rPr>
          <w:rFonts w:ascii="Times New Roman" w:eastAsia="Times New Roman" w:hAnsi="Times New Roman" w:cs="Times New Roman"/>
          <w:sz w:val="24"/>
        </w:rPr>
        <w:t>Eletroinstalace</w:t>
      </w:r>
      <w:proofErr w:type="spellEnd"/>
      <w:r>
        <w:rPr>
          <w:rFonts w:ascii="Times New Roman" w:eastAsia="Times New Roman" w:hAnsi="Times New Roman" w:cs="Times New Roman"/>
          <w:sz w:val="24"/>
        </w:rPr>
        <w:t xml:space="preserve"> 1.PP</w:t>
      </w:r>
      <w:proofErr w:type="gramEnd"/>
    </w:p>
    <w:p w:rsidR="00090B3F" w:rsidRDefault="00090B3F" w:rsidP="00090B3F">
      <w:pPr>
        <w:suppressAutoHyphens/>
        <w:spacing w:after="0" w:line="312" w:lineRule="auto"/>
        <w:ind w:firstLine="720"/>
        <w:rPr>
          <w:rFonts w:ascii="Times New Roman" w:eastAsia="Times New Roman" w:hAnsi="Times New Roman" w:cs="Times New Roman"/>
          <w:sz w:val="24"/>
        </w:rPr>
      </w:pPr>
      <w:r>
        <w:rPr>
          <w:rFonts w:ascii="Times New Roman" w:eastAsia="Times New Roman" w:hAnsi="Times New Roman" w:cs="Times New Roman"/>
          <w:sz w:val="24"/>
        </w:rPr>
        <w:t>D.1.1.19b</w:t>
      </w:r>
      <w:r>
        <w:rPr>
          <w:rFonts w:ascii="Times New Roman" w:eastAsia="Times New Roman" w:hAnsi="Times New Roman" w:cs="Times New Roman"/>
          <w:sz w:val="24"/>
        </w:rPr>
        <w:tab/>
      </w:r>
      <w:proofErr w:type="spellStart"/>
      <w:r>
        <w:rPr>
          <w:rFonts w:ascii="Times New Roman" w:eastAsia="Times New Roman" w:hAnsi="Times New Roman" w:cs="Times New Roman"/>
          <w:sz w:val="24"/>
        </w:rPr>
        <w:t>Eletroinstalace</w:t>
      </w:r>
      <w:proofErr w:type="spellEnd"/>
      <w:r>
        <w:rPr>
          <w:rFonts w:ascii="Times New Roman" w:eastAsia="Times New Roman" w:hAnsi="Times New Roman" w:cs="Times New Roman"/>
          <w:sz w:val="24"/>
        </w:rPr>
        <w:t xml:space="preserve"> 1.NP</w:t>
      </w:r>
    </w:p>
    <w:p w:rsidR="00090B3F" w:rsidRDefault="00090B3F" w:rsidP="00090B3F">
      <w:pPr>
        <w:suppressAutoHyphens/>
        <w:spacing w:after="0" w:line="312" w:lineRule="auto"/>
        <w:ind w:firstLine="720"/>
        <w:rPr>
          <w:rFonts w:ascii="Times New Roman" w:eastAsia="Times New Roman" w:hAnsi="Times New Roman" w:cs="Times New Roman"/>
          <w:sz w:val="24"/>
        </w:rPr>
      </w:pPr>
      <w:r>
        <w:rPr>
          <w:rFonts w:ascii="Times New Roman" w:eastAsia="Times New Roman" w:hAnsi="Times New Roman" w:cs="Times New Roman"/>
          <w:sz w:val="24"/>
        </w:rPr>
        <w:t>D.1.1.19c</w:t>
      </w:r>
      <w:r>
        <w:rPr>
          <w:rFonts w:ascii="Times New Roman" w:eastAsia="Times New Roman" w:hAnsi="Times New Roman" w:cs="Times New Roman"/>
          <w:sz w:val="24"/>
        </w:rPr>
        <w:tab/>
      </w:r>
      <w:proofErr w:type="spellStart"/>
      <w:r>
        <w:rPr>
          <w:rFonts w:ascii="Times New Roman" w:eastAsia="Times New Roman" w:hAnsi="Times New Roman" w:cs="Times New Roman"/>
          <w:sz w:val="24"/>
        </w:rPr>
        <w:t>Eletroinstalace</w:t>
      </w:r>
      <w:proofErr w:type="spellEnd"/>
      <w:r>
        <w:rPr>
          <w:rFonts w:ascii="Times New Roman" w:eastAsia="Times New Roman" w:hAnsi="Times New Roman" w:cs="Times New Roman"/>
          <w:sz w:val="24"/>
        </w:rPr>
        <w:t xml:space="preserve"> 2.NP</w:t>
      </w:r>
    </w:p>
    <w:p w:rsidR="00195CAD" w:rsidRDefault="00195CAD" w:rsidP="00090B3F">
      <w:pPr>
        <w:suppressAutoHyphens/>
        <w:spacing w:after="0" w:line="312" w:lineRule="auto"/>
        <w:ind w:firstLine="720"/>
        <w:rPr>
          <w:rFonts w:ascii="Times New Roman" w:eastAsia="Times New Roman" w:hAnsi="Times New Roman" w:cs="Times New Roman"/>
          <w:sz w:val="24"/>
        </w:rPr>
      </w:pPr>
      <w:proofErr w:type="gramStart"/>
      <w:r>
        <w:rPr>
          <w:rFonts w:ascii="Times New Roman" w:eastAsia="Times New Roman" w:hAnsi="Times New Roman" w:cs="Times New Roman"/>
          <w:sz w:val="24"/>
        </w:rPr>
        <w:t>D.1.1.20</w:t>
      </w:r>
      <w:proofErr w:type="gramEnd"/>
      <w:r>
        <w:rPr>
          <w:rFonts w:ascii="Times New Roman" w:eastAsia="Times New Roman" w:hAnsi="Times New Roman" w:cs="Times New Roman"/>
          <w:sz w:val="24"/>
        </w:rPr>
        <w:tab/>
      </w:r>
      <w:proofErr w:type="spellStart"/>
      <w:r>
        <w:rPr>
          <w:rFonts w:ascii="Times New Roman" w:eastAsia="Times New Roman" w:hAnsi="Times New Roman" w:cs="Times New Roman"/>
          <w:sz w:val="24"/>
        </w:rPr>
        <w:t>Plynoinstalace</w:t>
      </w:r>
      <w:proofErr w:type="spellEnd"/>
      <w:r>
        <w:rPr>
          <w:rFonts w:ascii="Times New Roman" w:eastAsia="Times New Roman" w:hAnsi="Times New Roman" w:cs="Times New Roman"/>
          <w:sz w:val="24"/>
        </w:rPr>
        <w:t xml:space="preserve"> 1.PP</w:t>
      </w:r>
    </w:p>
    <w:p w:rsidR="00E24666" w:rsidRDefault="00E24666" w:rsidP="00E24666">
      <w:pPr>
        <w:suppressAutoHyphens/>
        <w:spacing w:after="0" w:line="312" w:lineRule="auto"/>
        <w:ind w:firstLine="720"/>
        <w:rPr>
          <w:rFonts w:ascii="Times New Roman" w:eastAsia="Times New Roman" w:hAnsi="Times New Roman" w:cs="Times New Roman"/>
          <w:sz w:val="24"/>
        </w:rPr>
      </w:pPr>
    </w:p>
    <w:p w:rsidR="00E24666" w:rsidRDefault="00E24666" w:rsidP="00E24666">
      <w:pPr>
        <w:suppressAutoHyphens/>
        <w:spacing w:after="0" w:line="312" w:lineRule="auto"/>
        <w:ind w:firstLine="720"/>
        <w:rPr>
          <w:rFonts w:ascii="Times New Roman" w:eastAsia="Times New Roman" w:hAnsi="Times New Roman" w:cs="Times New Roman"/>
          <w:sz w:val="24"/>
        </w:rPr>
      </w:pPr>
    </w:p>
    <w:p w:rsidR="00E24666" w:rsidRDefault="00E24666" w:rsidP="00E24666">
      <w:pPr>
        <w:suppressAutoHyphens/>
        <w:spacing w:after="0" w:line="312" w:lineRule="auto"/>
        <w:ind w:firstLine="720"/>
        <w:rPr>
          <w:rFonts w:ascii="Times New Roman" w:eastAsia="Times New Roman" w:hAnsi="Times New Roman" w:cs="Times New Roman"/>
          <w:color w:val="FF0000"/>
          <w:sz w:val="24"/>
        </w:rPr>
      </w:pPr>
    </w:p>
    <w:p w:rsidR="00E24666" w:rsidRDefault="00E24666" w:rsidP="00E24666">
      <w:pPr>
        <w:suppressAutoHyphens/>
        <w:spacing w:after="0" w:line="312" w:lineRule="auto"/>
        <w:ind w:firstLine="720"/>
        <w:rPr>
          <w:rFonts w:ascii="Times New Roman" w:eastAsia="Times New Roman" w:hAnsi="Times New Roman" w:cs="Times New Roman"/>
          <w:color w:val="FF0000"/>
          <w:sz w:val="24"/>
        </w:rPr>
      </w:pPr>
    </w:p>
    <w:p w:rsidR="00752081" w:rsidRDefault="00752081" w:rsidP="000C12AE">
      <w:pPr>
        <w:suppressAutoHyphens/>
        <w:spacing w:after="0" w:line="312" w:lineRule="auto"/>
        <w:ind w:firstLine="720"/>
        <w:rPr>
          <w:rFonts w:ascii="Times New Roman" w:eastAsia="Times New Roman" w:hAnsi="Times New Roman" w:cs="Times New Roman"/>
          <w:color w:val="FF0000"/>
          <w:sz w:val="24"/>
        </w:rPr>
      </w:pPr>
    </w:p>
    <w:p w:rsidR="00752081" w:rsidRDefault="00752081" w:rsidP="000C12AE">
      <w:pPr>
        <w:suppressAutoHyphens/>
        <w:spacing w:after="0" w:line="312" w:lineRule="auto"/>
        <w:ind w:firstLine="720"/>
        <w:rPr>
          <w:rFonts w:ascii="Times New Roman" w:eastAsia="Times New Roman" w:hAnsi="Times New Roman" w:cs="Times New Roman"/>
          <w:color w:val="666666"/>
          <w:sz w:val="24"/>
        </w:rPr>
      </w:pPr>
      <w:bookmarkStart w:id="0" w:name="_GoBack"/>
      <w:bookmarkEnd w:id="0"/>
    </w:p>
    <w:sectPr w:rsidR="00752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Noteworthy Bold">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6110"/>
    <w:multiLevelType w:val="hybridMultilevel"/>
    <w:tmpl w:val="0EC86650"/>
    <w:lvl w:ilvl="0" w:tplc="6688E306">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0619BB"/>
    <w:multiLevelType w:val="multilevel"/>
    <w:tmpl w:val="81D8E0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1F1477"/>
    <w:multiLevelType w:val="multilevel"/>
    <w:tmpl w:val="C122BF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186D7B"/>
    <w:multiLevelType w:val="multilevel"/>
    <w:tmpl w:val="C8A01C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960A86"/>
    <w:multiLevelType w:val="multilevel"/>
    <w:tmpl w:val="EE6654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F32E14"/>
    <w:multiLevelType w:val="multilevel"/>
    <w:tmpl w:val="E3DE5A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7E6E91"/>
    <w:multiLevelType w:val="multilevel"/>
    <w:tmpl w:val="F926A9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1A6031"/>
    <w:multiLevelType w:val="multilevel"/>
    <w:tmpl w:val="EC089C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9773B0"/>
    <w:multiLevelType w:val="multilevel"/>
    <w:tmpl w:val="FE62B0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1C17BD"/>
    <w:multiLevelType w:val="multilevel"/>
    <w:tmpl w:val="DE96CB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BD638CE"/>
    <w:multiLevelType w:val="multilevel"/>
    <w:tmpl w:val="E2FA2A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6E73BD"/>
    <w:multiLevelType w:val="multilevel"/>
    <w:tmpl w:val="B3B830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3A260A1"/>
    <w:multiLevelType w:val="multilevel"/>
    <w:tmpl w:val="BA56E3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5"/>
  </w:num>
  <w:num w:numId="4">
    <w:abstractNumId w:val="7"/>
  </w:num>
  <w:num w:numId="5">
    <w:abstractNumId w:val="10"/>
  </w:num>
  <w:num w:numId="6">
    <w:abstractNumId w:val="11"/>
  </w:num>
  <w:num w:numId="7">
    <w:abstractNumId w:val="8"/>
  </w:num>
  <w:num w:numId="8">
    <w:abstractNumId w:val="1"/>
  </w:num>
  <w:num w:numId="9">
    <w:abstractNumId w:val="6"/>
  </w:num>
  <w:num w:numId="10">
    <w:abstractNumId w:val="3"/>
  </w:num>
  <w:num w:numId="11">
    <w:abstractNumId w:val="12"/>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081"/>
    <w:rsid w:val="00061C8C"/>
    <w:rsid w:val="00070BEB"/>
    <w:rsid w:val="00090B3F"/>
    <w:rsid w:val="000C12AE"/>
    <w:rsid w:val="00110303"/>
    <w:rsid w:val="00121276"/>
    <w:rsid w:val="00186D2F"/>
    <w:rsid w:val="00195CAD"/>
    <w:rsid w:val="00246461"/>
    <w:rsid w:val="003B1ABC"/>
    <w:rsid w:val="003D734D"/>
    <w:rsid w:val="00436A2D"/>
    <w:rsid w:val="004833C0"/>
    <w:rsid w:val="004A076B"/>
    <w:rsid w:val="004D00EE"/>
    <w:rsid w:val="004E22C4"/>
    <w:rsid w:val="00504463"/>
    <w:rsid w:val="005522B9"/>
    <w:rsid w:val="0056388B"/>
    <w:rsid w:val="00580BC2"/>
    <w:rsid w:val="00584F36"/>
    <w:rsid w:val="005E72F1"/>
    <w:rsid w:val="00644798"/>
    <w:rsid w:val="0066011B"/>
    <w:rsid w:val="00752081"/>
    <w:rsid w:val="00764DE0"/>
    <w:rsid w:val="007E1B97"/>
    <w:rsid w:val="00845379"/>
    <w:rsid w:val="00867C79"/>
    <w:rsid w:val="0090232D"/>
    <w:rsid w:val="009264AE"/>
    <w:rsid w:val="009336AB"/>
    <w:rsid w:val="009958CD"/>
    <w:rsid w:val="009D409D"/>
    <w:rsid w:val="009E79C1"/>
    <w:rsid w:val="00A06F97"/>
    <w:rsid w:val="00B50031"/>
    <w:rsid w:val="00BC0E94"/>
    <w:rsid w:val="00BD66E0"/>
    <w:rsid w:val="00C441CC"/>
    <w:rsid w:val="00CA6BE0"/>
    <w:rsid w:val="00CB62D2"/>
    <w:rsid w:val="00D90D85"/>
    <w:rsid w:val="00D96F40"/>
    <w:rsid w:val="00E24666"/>
    <w:rsid w:val="00E407D0"/>
    <w:rsid w:val="00E5565F"/>
    <w:rsid w:val="00EB73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9B2C60-07F8-4979-9192-B96E58609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0C12A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C12AE"/>
    <w:rPr>
      <w:rFonts w:ascii="Segoe UI" w:hAnsi="Segoe UI" w:cs="Segoe UI"/>
      <w:sz w:val="18"/>
      <w:szCs w:val="18"/>
    </w:rPr>
  </w:style>
  <w:style w:type="paragraph" w:styleId="Odstavecseseznamem">
    <w:name w:val="List Paragraph"/>
    <w:basedOn w:val="Normln"/>
    <w:uiPriority w:val="34"/>
    <w:qFormat/>
    <w:rsid w:val="004833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1855</TotalTime>
  <Pages>45</Pages>
  <Words>13640</Words>
  <Characters>80476</Characters>
  <Application>Microsoft Office Word</Application>
  <DocSecurity>0</DocSecurity>
  <Lines>670</Lines>
  <Paragraphs>187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27</cp:revision>
  <cp:lastPrinted>2016-01-19T09:09:00Z</cp:lastPrinted>
  <dcterms:created xsi:type="dcterms:W3CDTF">2015-12-15T11:29:00Z</dcterms:created>
  <dcterms:modified xsi:type="dcterms:W3CDTF">2016-03-11T10:19:00Z</dcterms:modified>
</cp:coreProperties>
</file>